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26BAE" w14:textId="51011FEB" w:rsidR="00726C0D" w:rsidRPr="00E9662C" w:rsidRDefault="001034E7">
      <w:r>
        <w:t xml:space="preserve">Subject: </w:t>
      </w:r>
      <w:r w:rsidR="00E66901">
        <w:t xml:space="preserve"> </w:t>
      </w:r>
      <w:r w:rsidR="00D60509">
        <w:t xml:space="preserve">Update on First Week of </w:t>
      </w:r>
      <w:r w:rsidR="00EE785E">
        <w:t xml:space="preserve">CSU </w:t>
      </w:r>
      <w:r w:rsidR="00D60509">
        <w:t>Classes</w:t>
      </w:r>
      <w:r w:rsidR="00E9662C" w:rsidRPr="00E9662C">
        <w:t>: Jan. 18-21</w:t>
      </w:r>
      <w:r w:rsidR="00E9662C">
        <w:t>, 2022</w:t>
      </w:r>
    </w:p>
    <w:p w14:paraId="2744981A" w14:textId="64321BC6" w:rsidR="001034E7" w:rsidRDefault="001034E7">
      <w:r>
        <w:t>Dear Deans, Department Heads and Chairs:</w:t>
      </w:r>
    </w:p>
    <w:p w14:paraId="203EAD36" w14:textId="57560477" w:rsidR="001034E7" w:rsidRDefault="00814DAE">
      <w:r>
        <w:t>The</w:t>
      </w:r>
      <w:r w:rsidR="001034E7">
        <w:t xml:space="preserve"> Pandemic Preparedness Team (PPT) has led CSU’s </w:t>
      </w:r>
      <w:r w:rsidR="00D57A2F">
        <w:t xml:space="preserve">critical </w:t>
      </w:r>
      <w:r>
        <w:t xml:space="preserve">management of our COVID </w:t>
      </w:r>
      <w:r w:rsidR="0064182E">
        <w:t>public health guidance</w:t>
      </w:r>
      <w:r w:rsidR="001034E7">
        <w:t xml:space="preserve"> </w:t>
      </w:r>
      <w:r>
        <w:t>fo</w:t>
      </w:r>
      <w:r w:rsidR="001034E7">
        <w:t>r th</w:t>
      </w:r>
      <w:bookmarkStart w:id="0" w:name="_GoBack"/>
      <w:bookmarkEnd w:id="0"/>
      <w:r w:rsidR="001034E7">
        <w:t>e past two year</w:t>
      </w:r>
      <w:r w:rsidR="00D47C38">
        <w:t>s</w:t>
      </w:r>
      <w:r>
        <w:t xml:space="preserve">. </w:t>
      </w:r>
      <w:r w:rsidR="00D47C38">
        <w:t xml:space="preserve">The </w:t>
      </w:r>
      <w:r w:rsidR="00D57A2F">
        <w:t>important</w:t>
      </w:r>
      <w:r w:rsidR="0064182E">
        <w:t xml:space="preserve"> </w:t>
      </w:r>
      <w:r w:rsidR="00D47C38">
        <w:t xml:space="preserve">work of the </w:t>
      </w:r>
      <w:r>
        <w:t xml:space="preserve">PPT </w:t>
      </w:r>
      <w:r w:rsidR="0064182E">
        <w:t xml:space="preserve">has been </w:t>
      </w:r>
      <w:r w:rsidR="00CD1143">
        <w:t xml:space="preserve">bolstered by </w:t>
      </w:r>
      <w:r w:rsidR="009461DF">
        <w:t>several</w:t>
      </w:r>
      <w:r w:rsidR="001034E7">
        <w:t xml:space="preserve"> </w:t>
      </w:r>
      <w:r w:rsidR="003C2001">
        <w:t xml:space="preserve">working </w:t>
      </w:r>
      <w:r w:rsidR="001034E7">
        <w:t>groups</w:t>
      </w:r>
      <w:r w:rsidR="0064182E">
        <w:t xml:space="preserve">, including the Teaching Continuity and Recovery Team (TCRT), </w:t>
      </w:r>
      <w:r w:rsidR="00D47C38">
        <w:t>appointed by President McConnell</w:t>
      </w:r>
      <w:r w:rsidR="0064182E">
        <w:t xml:space="preserve"> at the onset of the pandemic to </w:t>
      </w:r>
      <w:r w:rsidR="00CD1143">
        <w:t>protect</w:t>
      </w:r>
      <w:r w:rsidR="0064182E">
        <w:t xml:space="preserve"> institutional priorities</w:t>
      </w:r>
      <w:r>
        <w:t>.</w:t>
      </w:r>
      <w:r w:rsidR="001034E7">
        <w:t xml:space="preserve"> </w:t>
      </w:r>
      <w:r w:rsidR="00041D7A">
        <w:t xml:space="preserve">The </w:t>
      </w:r>
      <w:r w:rsidR="003C2001">
        <w:t>TCRT</w:t>
      </w:r>
      <w:r w:rsidR="001034E7">
        <w:t xml:space="preserve"> has focused </w:t>
      </w:r>
      <w:r w:rsidR="00D47C38">
        <w:t>our</w:t>
      </w:r>
      <w:r w:rsidR="00041D7A">
        <w:t xml:space="preserve"> work </w:t>
      </w:r>
      <w:r w:rsidR="001034E7">
        <w:t xml:space="preserve">on </w:t>
      </w:r>
      <w:r w:rsidR="00CD1143">
        <w:t xml:space="preserve">ensuring </w:t>
      </w:r>
      <w:r w:rsidR="001034E7">
        <w:t>the integrity of CSU’s academic mission</w:t>
      </w:r>
      <w:r w:rsidR="00E66901">
        <w:t xml:space="preserve">, </w:t>
      </w:r>
      <w:r w:rsidR="003C2001">
        <w:t xml:space="preserve">mitigating </w:t>
      </w:r>
      <w:r w:rsidR="00E66901">
        <w:t>teaching</w:t>
      </w:r>
      <w:r w:rsidR="00CD1143">
        <w:t xml:space="preserve"> and learning impacts,</w:t>
      </w:r>
      <w:r w:rsidR="0064182E">
        <w:t xml:space="preserve"> and </w:t>
      </w:r>
      <w:r w:rsidR="00CD1143">
        <w:t xml:space="preserve">recommending </w:t>
      </w:r>
      <w:r w:rsidR="0064182E">
        <w:t>instructional and academic support</w:t>
      </w:r>
      <w:r w:rsidR="00CD1143">
        <w:t xml:space="preserve"> strategies</w:t>
      </w:r>
      <w:r w:rsidR="0064182E">
        <w:t xml:space="preserve"> for educational continuity. </w:t>
      </w:r>
    </w:p>
    <w:p w14:paraId="6272C516" w14:textId="33E768B3" w:rsidR="00DB6038" w:rsidRDefault="00E66901">
      <w:r>
        <w:t xml:space="preserve">Given the current Omicron phase and the uncertainty regarding </w:t>
      </w:r>
      <w:r w:rsidR="00041D7A">
        <w:t>the</w:t>
      </w:r>
      <w:r>
        <w:t xml:space="preserve"> </w:t>
      </w:r>
      <w:r w:rsidR="000D0691">
        <w:t xml:space="preserve">beginning </w:t>
      </w:r>
      <w:r>
        <w:t>of the semester, t</w:t>
      </w:r>
      <w:r w:rsidR="003C2001">
        <w:t>he TCRT w</w:t>
      </w:r>
      <w:r w:rsidR="00041D7A">
        <w:t xml:space="preserve">anted to provide you with </w:t>
      </w:r>
      <w:r>
        <w:t xml:space="preserve">the </w:t>
      </w:r>
      <w:r w:rsidR="00041D7A">
        <w:t xml:space="preserve">updates </w:t>
      </w:r>
      <w:r w:rsidR="00DB6038">
        <w:t>below</w:t>
      </w:r>
      <w:r w:rsidR="00F25247">
        <w:t>:</w:t>
      </w:r>
      <w:r w:rsidR="005A1FE8">
        <w:t xml:space="preserve"> </w:t>
      </w:r>
    </w:p>
    <w:tbl>
      <w:tblPr>
        <w:tblStyle w:val="TableGrid"/>
        <w:tblW w:w="0" w:type="auto"/>
        <w:jc w:val="center"/>
        <w:tblLook w:val="04A0" w:firstRow="1" w:lastRow="0" w:firstColumn="1" w:lastColumn="0" w:noHBand="0" w:noVBand="1"/>
      </w:tblPr>
      <w:tblGrid>
        <w:gridCol w:w="6925"/>
        <w:gridCol w:w="2425"/>
      </w:tblGrid>
      <w:tr w:rsidR="005F48D9" w:rsidRPr="00B92BA6" w14:paraId="383802D9" w14:textId="77777777" w:rsidTr="00574A3C">
        <w:trPr>
          <w:jc w:val="center"/>
        </w:trPr>
        <w:tc>
          <w:tcPr>
            <w:tcW w:w="9350" w:type="dxa"/>
            <w:gridSpan w:val="2"/>
          </w:tcPr>
          <w:p w14:paraId="58F6451D" w14:textId="77777777" w:rsidR="005A1FE8" w:rsidRDefault="00966641" w:rsidP="005F48D9">
            <w:pPr>
              <w:jc w:val="center"/>
              <w:rPr>
                <w:rFonts w:cstheme="minorHAnsi"/>
                <w:b/>
                <w:color w:val="1E4D2B"/>
                <w:sz w:val="24"/>
                <w:szCs w:val="24"/>
              </w:rPr>
            </w:pPr>
            <w:bookmarkStart w:id="1" w:name="_Hlk93485923"/>
            <w:r w:rsidRPr="00FD58F6">
              <w:rPr>
                <w:rFonts w:cstheme="minorHAnsi"/>
                <w:b/>
                <w:color w:val="1E4D2B"/>
                <w:sz w:val="24"/>
                <w:szCs w:val="24"/>
              </w:rPr>
              <w:t xml:space="preserve">CSU </w:t>
            </w:r>
            <w:r w:rsidR="007B7B83" w:rsidRPr="00FD58F6">
              <w:rPr>
                <w:rFonts w:cstheme="minorHAnsi"/>
                <w:b/>
                <w:color w:val="1E4D2B"/>
                <w:sz w:val="24"/>
                <w:szCs w:val="24"/>
              </w:rPr>
              <w:t>Cases</w:t>
            </w:r>
            <w:r w:rsidR="00041D7A" w:rsidRPr="00FD58F6">
              <w:rPr>
                <w:rFonts w:cstheme="minorHAnsi"/>
                <w:b/>
                <w:color w:val="1E4D2B"/>
                <w:sz w:val="24"/>
                <w:szCs w:val="24"/>
              </w:rPr>
              <w:t xml:space="preserve"> &amp; S</w:t>
            </w:r>
            <w:r w:rsidR="00CA43BE" w:rsidRPr="00FD58F6">
              <w:rPr>
                <w:rFonts w:cstheme="minorHAnsi"/>
                <w:b/>
                <w:color w:val="1E4D2B"/>
                <w:sz w:val="24"/>
                <w:szCs w:val="24"/>
              </w:rPr>
              <w:t>aliva S</w:t>
            </w:r>
            <w:r w:rsidR="00041D7A" w:rsidRPr="00FD58F6">
              <w:rPr>
                <w:rFonts w:cstheme="minorHAnsi"/>
                <w:b/>
                <w:color w:val="1E4D2B"/>
                <w:sz w:val="24"/>
                <w:szCs w:val="24"/>
              </w:rPr>
              <w:t>creening</w:t>
            </w:r>
            <w:r w:rsidR="005A1FE8">
              <w:rPr>
                <w:rFonts w:cstheme="minorHAnsi"/>
                <w:b/>
                <w:color w:val="1E4D2B"/>
                <w:sz w:val="24"/>
                <w:szCs w:val="24"/>
              </w:rPr>
              <w:t xml:space="preserve"> </w:t>
            </w:r>
          </w:p>
          <w:p w14:paraId="35A7904E" w14:textId="77777777" w:rsidR="00F25247" w:rsidRDefault="005A1FE8" w:rsidP="005F48D9">
            <w:pPr>
              <w:jc w:val="center"/>
              <w:rPr>
                <w:rFonts w:cstheme="minorHAnsi"/>
                <w:b/>
                <w:i/>
                <w:color w:val="1E4D2B"/>
              </w:rPr>
            </w:pPr>
            <w:r w:rsidRPr="005A1FE8">
              <w:rPr>
                <w:rFonts w:cstheme="minorHAnsi"/>
                <w:b/>
                <w:i/>
                <w:color w:val="1E4D2B"/>
              </w:rPr>
              <w:t>Please Note:</w:t>
            </w:r>
            <w:r>
              <w:rPr>
                <w:rFonts w:cstheme="minorHAnsi"/>
                <w:b/>
                <w:i/>
                <w:color w:val="1E4D2B"/>
              </w:rPr>
              <w:t xml:space="preserve"> These numbers are as of Jan. 21 at noon;</w:t>
            </w:r>
          </w:p>
          <w:p w14:paraId="0AAA096B" w14:textId="04D652C2" w:rsidR="005A1FE8" w:rsidRPr="005A1FE8" w:rsidRDefault="008720FF" w:rsidP="005F48D9">
            <w:pPr>
              <w:jc w:val="center"/>
              <w:rPr>
                <w:rFonts w:cstheme="minorHAnsi"/>
                <w:b/>
                <w:i/>
                <w:color w:val="1E4D2B"/>
              </w:rPr>
            </w:pPr>
            <w:r>
              <w:rPr>
                <w:rFonts w:cstheme="minorHAnsi"/>
                <w:b/>
                <w:i/>
                <w:color w:val="1E4D2B"/>
              </w:rPr>
              <w:t xml:space="preserve"> </w:t>
            </w:r>
            <w:r w:rsidR="005A1FE8" w:rsidRPr="005A1FE8">
              <w:rPr>
                <w:rFonts w:cstheme="minorHAnsi"/>
                <w:b/>
                <w:i/>
                <w:color w:val="1E4D2B"/>
              </w:rPr>
              <w:t xml:space="preserve">Numbers will </w:t>
            </w:r>
            <w:r w:rsidR="005A1FE8">
              <w:rPr>
                <w:rFonts w:cstheme="minorHAnsi"/>
                <w:b/>
                <w:i/>
                <w:color w:val="1E4D2B"/>
              </w:rPr>
              <w:t>c</w:t>
            </w:r>
            <w:r w:rsidR="005A1FE8" w:rsidRPr="005A1FE8">
              <w:rPr>
                <w:rFonts w:cstheme="minorHAnsi"/>
                <w:b/>
                <w:i/>
                <w:color w:val="1E4D2B"/>
              </w:rPr>
              <w:t xml:space="preserve">ontinue to </w:t>
            </w:r>
            <w:r w:rsidR="005A1FE8">
              <w:rPr>
                <w:rFonts w:cstheme="minorHAnsi"/>
                <w:b/>
                <w:i/>
                <w:color w:val="1E4D2B"/>
              </w:rPr>
              <w:t>c</w:t>
            </w:r>
            <w:r w:rsidR="005A1FE8" w:rsidRPr="005A1FE8">
              <w:rPr>
                <w:rFonts w:cstheme="minorHAnsi"/>
                <w:b/>
                <w:i/>
                <w:color w:val="1E4D2B"/>
              </w:rPr>
              <w:t xml:space="preserve">hange </w:t>
            </w:r>
            <w:r w:rsidR="005A1FE8">
              <w:rPr>
                <w:rFonts w:cstheme="minorHAnsi"/>
                <w:b/>
                <w:i/>
                <w:color w:val="1E4D2B"/>
              </w:rPr>
              <w:t>p</w:t>
            </w:r>
            <w:r w:rsidR="005A1FE8" w:rsidRPr="005A1FE8">
              <w:rPr>
                <w:rFonts w:cstheme="minorHAnsi"/>
                <w:b/>
                <w:i/>
                <w:color w:val="1E4D2B"/>
              </w:rPr>
              <w:t xml:space="preserve">ending </w:t>
            </w:r>
            <w:r w:rsidR="00F25247">
              <w:rPr>
                <w:rFonts w:cstheme="minorHAnsi"/>
                <w:b/>
                <w:i/>
                <w:color w:val="1E4D2B"/>
              </w:rPr>
              <w:t>screening results</w:t>
            </w:r>
            <w:r>
              <w:rPr>
                <w:rFonts w:cstheme="minorHAnsi"/>
                <w:b/>
                <w:i/>
                <w:color w:val="1E4D2B"/>
              </w:rPr>
              <w:t>.</w:t>
            </w:r>
          </w:p>
        </w:tc>
      </w:tr>
      <w:tr w:rsidR="005F48D9" w:rsidRPr="00B92BA6" w14:paraId="42C90ABD" w14:textId="77777777" w:rsidTr="00966641">
        <w:trPr>
          <w:jc w:val="center"/>
        </w:trPr>
        <w:tc>
          <w:tcPr>
            <w:tcW w:w="6925" w:type="dxa"/>
          </w:tcPr>
          <w:p w14:paraId="64C9F0D7" w14:textId="4299D190" w:rsidR="005F48D9" w:rsidRPr="003C3948" w:rsidRDefault="005F48D9" w:rsidP="009A2E4E">
            <w:pPr>
              <w:rPr>
                <w:rFonts w:asciiTheme="majorHAnsi" w:hAnsiTheme="majorHAnsi" w:cstheme="majorHAnsi"/>
                <w:b/>
              </w:rPr>
            </w:pPr>
            <w:r w:rsidRPr="003C3948">
              <w:rPr>
                <w:rFonts w:asciiTheme="majorHAnsi" w:hAnsiTheme="majorHAnsi" w:cstheme="majorHAnsi"/>
                <w:b/>
              </w:rPr>
              <w:t>Saliva Screening</w:t>
            </w:r>
            <w:r w:rsidR="009B72FF" w:rsidRPr="003C3948">
              <w:rPr>
                <w:rFonts w:asciiTheme="majorHAnsi" w:hAnsiTheme="majorHAnsi" w:cstheme="majorHAnsi"/>
                <w:b/>
              </w:rPr>
              <w:t xml:space="preserve">s </w:t>
            </w:r>
            <w:r w:rsidR="00CA43BE" w:rsidRPr="003C3948">
              <w:rPr>
                <w:rFonts w:asciiTheme="majorHAnsi" w:hAnsiTheme="majorHAnsi" w:cstheme="majorHAnsi"/>
                <w:b/>
              </w:rPr>
              <w:t>Completed</w:t>
            </w:r>
            <w:r w:rsidR="00966641" w:rsidRPr="003C3948">
              <w:rPr>
                <w:rFonts w:asciiTheme="majorHAnsi" w:hAnsiTheme="majorHAnsi" w:cstheme="majorHAnsi"/>
                <w:b/>
              </w:rPr>
              <w:t xml:space="preserve"> </w:t>
            </w:r>
          </w:p>
          <w:p w14:paraId="78C63B25" w14:textId="67D7E92F" w:rsidR="00966641" w:rsidRDefault="00966641" w:rsidP="009A2E4E">
            <w:pPr>
              <w:rPr>
                <w:rFonts w:asciiTheme="majorHAnsi" w:hAnsiTheme="majorHAnsi" w:cstheme="majorHAnsi"/>
              </w:rPr>
            </w:pPr>
          </w:p>
          <w:p w14:paraId="3CC86EB7" w14:textId="25F6AF60" w:rsidR="00CA43BE" w:rsidRPr="003C3948" w:rsidRDefault="00CA43BE" w:rsidP="009A2E4E">
            <w:pPr>
              <w:rPr>
                <w:rFonts w:asciiTheme="majorHAnsi" w:hAnsiTheme="majorHAnsi" w:cstheme="majorHAnsi"/>
                <w:i/>
              </w:rPr>
            </w:pPr>
            <w:r w:rsidRPr="003C3948">
              <w:rPr>
                <w:rFonts w:asciiTheme="majorHAnsi" w:hAnsiTheme="majorHAnsi" w:cstheme="majorHAnsi"/>
                <w:i/>
              </w:rPr>
              <w:t>(</w:t>
            </w:r>
            <w:r w:rsidR="00FC3B04">
              <w:rPr>
                <w:rFonts w:asciiTheme="majorHAnsi" w:hAnsiTheme="majorHAnsi" w:cstheme="majorHAnsi"/>
                <w:i/>
              </w:rPr>
              <w:t>Most t</w:t>
            </w:r>
            <w:r w:rsidRPr="003C3948">
              <w:rPr>
                <w:rFonts w:asciiTheme="majorHAnsi" w:hAnsiTheme="majorHAnsi" w:cstheme="majorHAnsi"/>
                <w:i/>
              </w:rPr>
              <w:t>est results were returned in 24-48 hours)</w:t>
            </w:r>
          </w:p>
          <w:p w14:paraId="5F1E6FE1" w14:textId="244777C1" w:rsidR="00D57A2F" w:rsidRPr="005F48D9" w:rsidRDefault="00D57A2F" w:rsidP="009A2E4E">
            <w:pPr>
              <w:rPr>
                <w:rFonts w:asciiTheme="majorHAnsi" w:hAnsiTheme="majorHAnsi" w:cstheme="majorHAnsi"/>
              </w:rPr>
            </w:pPr>
          </w:p>
        </w:tc>
        <w:tc>
          <w:tcPr>
            <w:tcW w:w="2425" w:type="dxa"/>
          </w:tcPr>
          <w:p w14:paraId="34C82AD1" w14:textId="271D3FE6" w:rsidR="00CA43BE" w:rsidRDefault="0029227B" w:rsidP="009A2E4E">
            <w:pPr>
              <w:rPr>
                <w:rFonts w:asciiTheme="majorHAnsi" w:hAnsiTheme="majorHAnsi" w:cstheme="majorHAnsi"/>
              </w:rPr>
            </w:pPr>
            <w:r>
              <w:rPr>
                <w:rFonts w:asciiTheme="majorHAnsi" w:hAnsiTheme="majorHAnsi" w:cstheme="majorHAnsi"/>
              </w:rPr>
              <w:t>~</w:t>
            </w:r>
            <w:r w:rsidR="00CA43BE">
              <w:rPr>
                <w:rFonts w:asciiTheme="majorHAnsi" w:hAnsiTheme="majorHAnsi" w:cstheme="majorHAnsi"/>
              </w:rPr>
              <w:t>20,000+ since Jan. 3</w:t>
            </w:r>
          </w:p>
          <w:p w14:paraId="5D210FC8" w14:textId="58674A84" w:rsidR="00CA43BE" w:rsidRDefault="00CA43BE" w:rsidP="009A2E4E">
            <w:pPr>
              <w:rPr>
                <w:rFonts w:asciiTheme="majorHAnsi" w:hAnsiTheme="majorHAnsi" w:cstheme="majorHAnsi"/>
              </w:rPr>
            </w:pPr>
          </w:p>
          <w:p w14:paraId="3AA40E65" w14:textId="7CD42624" w:rsidR="005F48D9" w:rsidRPr="005F48D9" w:rsidRDefault="005068D1" w:rsidP="005A1FE8">
            <w:pPr>
              <w:rPr>
                <w:rFonts w:asciiTheme="majorHAnsi" w:hAnsiTheme="majorHAnsi" w:cstheme="majorHAnsi"/>
              </w:rPr>
            </w:pPr>
            <w:r>
              <w:rPr>
                <w:rFonts w:asciiTheme="majorHAnsi" w:hAnsiTheme="majorHAnsi" w:cstheme="majorHAnsi"/>
              </w:rPr>
              <w:t>9,082</w:t>
            </w:r>
            <w:r w:rsidR="00CA43BE">
              <w:rPr>
                <w:rFonts w:asciiTheme="majorHAnsi" w:hAnsiTheme="majorHAnsi" w:cstheme="majorHAnsi"/>
              </w:rPr>
              <w:t xml:space="preserve"> </w:t>
            </w:r>
            <w:r>
              <w:rPr>
                <w:rFonts w:asciiTheme="majorHAnsi" w:hAnsiTheme="majorHAnsi" w:cstheme="majorHAnsi"/>
              </w:rPr>
              <w:t>since</w:t>
            </w:r>
            <w:r w:rsidR="00CA43BE">
              <w:rPr>
                <w:rFonts w:asciiTheme="majorHAnsi" w:hAnsiTheme="majorHAnsi" w:cstheme="majorHAnsi"/>
              </w:rPr>
              <w:t xml:space="preserve"> Jan. 17</w:t>
            </w:r>
            <w:r>
              <w:rPr>
                <w:rFonts w:asciiTheme="majorHAnsi" w:hAnsiTheme="majorHAnsi" w:cstheme="majorHAnsi"/>
              </w:rPr>
              <w:t xml:space="preserve"> </w:t>
            </w:r>
          </w:p>
        </w:tc>
      </w:tr>
      <w:tr w:rsidR="00CA43BE" w:rsidRPr="00B92BA6" w14:paraId="5800AE01" w14:textId="77777777" w:rsidTr="00966641">
        <w:trPr>
          <w:trHeight w:val="611"/>
          <w:jc w:val="center"/>
        </w:trPr>
        <w:tc>
          <w:tcPr>
            <w:tcW w:w="6925" w:type="dxa"/>
          </w:tcPr>
          <w:p w14:paraId="3FA4A899" w14:textId="4D1F20BE" w:rsidR="00CA43BE" w:rsidRPr="003C3948" w:rsidRDefault="00437990" w:rsidP="009A2E4E">
            <w:pPr>
              <w:rPr>
                <w:rFonts w:asciiTheme="majorHAnsi" w:hAnsiTheme="majorHAnsi" w:cstheme="majorHAnsi"/>
                <w:b/>
              </w:rPr>
            </w:pPr>
            <w:r>
              <w:rPr>
                <w:rFonts w:asciiTheme="majorHAnsi" w:hAnsiTheme="majorHAnsi" w:cstheme="majorHAnsi"/>
                <w:b/>
              </w:rPr>
              <w:t xml:space="preserve">CSU </w:t>
            </w:r>
            <w:r w:rsidR="00CA43BE" w:rsidRPr="003C3948">
              <w:rPr>
                <w:rFonts w:asciiTheme="majorHAnsi" w:hAnsiTheme="majorHAnsi" w:cstheme="majorHAnsi"/>
                <w:b/>
              </w:rPr>
              <w:t>Positive Cases</w:t>
            </w:r>
            <w:r w:rsidR="00966641" w:rsidRPr="003C3948">
              <w:rPr>
                <w:rFonts w:asciiTheme="majorHAnsi" w:hAnsiTheme="majorHAnsi" w:cstheme="majorHAnsi"/>
                <w:b/>
              </w:rPr>
              <w:t xml:space="preserve"> Identified the </w:t>
            </w:r>
            <w:r w:rsidR="00CA43BE" w:rsidRPr="003C3948">
              <w:rPr>
                <w:rFonts w:asciiTheme="majorHAnsi" w:hAnsiTheme="majorHAnsi" w:cstheme="majorHAnsi"/>
                <w:b/>
              </w:rPr>
              <w:t xml:space="preserve">Week of Jan. </w:t>
            </w:r>
            <w:r w:rsidR="00966641" w:rsidRPr="003C3948">
              <w:rPr>
                <w:rFonts w:asciiTheme="majorHAnsi" w:hAnsiTheme="majorHAnsi" w:cstheme="majorHAnsi"/>
                <w:b/>
              </w:rPr>
              <w:t>17</w:t>
            </w:r>
          </w:p>
          <w:p w14:paraId="0FFCEADD" w14:textId="361894AE" w:rsidR="00E34AB9" w:rsidRDefault="00E34AB9" w:rsidP="00E34AB9">
            <w:pPr>
              <w:rPr>
                <w:rFonts w:ascii="Calibri Light" w:eastAsia="Calibri" w:hAnsi="Calibri Light" w:cs="Calibri Light"/>
                <w:i/>
              </w:rPr>
            </w:pPr>
            <w:r w:rsidRPr="00E34AB9">
              <w:rPr>
                <w:rFonts w:asciiTheme="majorHAnsi" w:hAnsiTheme="majorHAnsi" w:cstheme="majorHAnsi"/>
                <w:i/>
              </w:rPr>
              <w:t xml:space="preserve">(This data </w:t>
            </w:r>
            <w:r w:rsidR="00437990">
              <w:rPr>
                <w:rFonts w:asciiTheme="majorHAnsi" w:hAnsiTheme="majorHAnsi" w:cstheme="majorHAnsi"/>
                <w:i/>
              </w:rPr>
              <w:t xml:space="preserve">is combined from </w:t>
            </w:r>
            <w:r w:rsidRPr="00E34AB9">
              <w:rPr>
                <w:rFonts w:asciiTheme="majorHAnsi" w:hAnsiTheme="majorHAnsi" w:cstheme="majorHAnsi"/>
                <w:i/>
              </w:rPr>
              <w:t>CSU, count</w:t>
            </w:r>
            <w:r w:rsidR="006C4389">
              <w:rPr>
                <w:rFonts w:asciiTheme="majorHAnsi" w:hAnsiTheme="majorHAnsi" w:cstheme="majorHAnsi"/>
                <w:i/>
              </w:rPr>
              <w:t>y</w:t>
            </w:r>
            <w:r w:rsidRPr="00E34AB9">
              <w:rPr>
                <w:rFonts w:asciiTheme="majorHAnsi" w:hAnsiTheme="majorHAnsi" w:cstheme="majorHAnsi"/>
                <w:i/>
              </w:rPr>
              <w:t xml:space="preserve"> testing sites, pharmacies and doctor’s offices.</w:t>
            </w:r>
            <w:r w:rsidRPr="00E34AB9">
              <w:rPr>
                <w:rFonts w:ascii="Calibri Light" w:eastAsia="Calibri" w:hAnsi="Calibri Light" w:cs="Calibri Light"/>
                <w:i/>
              </w:rPr>
              <w:t xml:space="preserve"> This number will change as data from all sources are reconciled.</w:t>
            </w:r>
            <w:r w:rsidR="00CF6450">
              <w:rPr>
                <w:rFonts w:ascii="Calibri Light" w:eastAsia="Calibri" w:hAnsi="Calibri Light" w:cs="Calibri Light"/>
                <w:i/>
              </w:rPr>
              <w:t>)</w:t>
            </w:r>
            <w:r w:rsidRPr="00E34AB9">
              <w:rPr>
                <w:rFonts w:ascii="Calibri Light" w:eastAsia="Calibri" w:hAnsi="Calibri Light" w:cs="Calibri Light"/>
                <w:i/>
              </w:rPr>
              <w:t xml:space="preserve"> </w:t>
            </w:r>
          </w:p>
          <w:p w14:paraId="350E3311" w14:textId="77777777" w:rsidR="00E34AB9" w:rsidRPr="00E34AB9" w:rsidRDefault="00E34AB9" w:rsidP="00E34AB9">
            <w:pPr>
              <w:rPr>
                <w:rFonts w:ascii="Calibri Light" w:eastAsia="Calibri" w:hAnsi="Calibri Light" w:cs="Calibri Light"/>
                <w:i/>
              </w:rPr>
            </w:pPr>
          </w:p>
          <w:p w14:paraId="225C2755" w14:textId="11895F47" w:rsidR="00E05EFB" w:rsidRPr="00E05EFB" w:rsidRDefault="00CA43BE" w:rsidP="008720FF">
            <w:pPr>
              <w:rPr>
                <w:rFonts w:asciiTheme="majorHAnsi" w:hAnsiTheme="majorHAnsi" w:cstheme="majorHAnsi"/>
                <w:b/>
              </w:rPr>
            </w:pPr>
            <w:r w:rsidRPr="003C3948">
              <w:rPr>
                <w:rFonts w:asciiTheme="majorHAnsi" w:hAnsiTheme="majorHAnsi" w:cstheme="majorHAnsi"/>
                <w:b/>
              </w:rPr>
              <w:t xml:space="preserve">Positivity Rate </w:t>
            </w:r>
            <w:r w:rsidR="00566890">
              <w:rPr>
                <w:rFonts w:asciiTheme="majorHAnsi" w:hAnsiTheme="majorHAnsi" w:cstheme="majorHAnsi"/>
                <w:b/>
              </w:rPr>
              <w:t>–</w:t>
            </w:r>
            <w:r w:rsidR="00437990">
              <w:rPr>
                <w:rFonts w:asciiTheme="majorHAnsi" w:hAnsiTheme="majorHAnsi" w:cstheme="majorHAnsi"/>
                <w:b/>
              </w:rPr>
              <w:t xml:space="preserve"> CSU</w:t>
            </w:r>
            <w:r w:rsidR="00E34AB9">
              <w:rPr>
                <w:rFonts w:asciiTheme="majorHAnsi" w:hAnsiTheme="majorHAnsi" w:cstheme="majorHAnsi"/>
                <w:b/>
              </w:rPr>
              <w:t xml:space="preserve"> </w:t>
            </w:r>
            <w:r w:rsidR="008720FF">
              <w:rPr>
                <w:rFonts w:asciiTheme="majorHAnsi" w:hAnsiTheme="majorHAnsi" w:cstheme="majorHAnsi"/>
                <w:b/>
              </w:rPr>
              <w:t>Saliva Screening</w:t>
            </w:r>
          </w:p>
        </w:tc>
        <w:tc>
          <w:tcPr>
            <w:tcW w:w="2425" w:type="dxa"/>
          </w:tcPr>
          <w:p w14:paraId="3DC6BC10" w14:textId="0DB25E72" w:rsidR="00CA43BE" w:rsidRDefault="00E34AB9" w:rsidP="009A2E4E">
            <w:pPr>
              <w:rPr>
                <w:rFonts w:asciiTheme="majorHAnsi" w:hAnsiTheme="majorHAnsi" w:cstheme="majorHAnsi"/>
              </w:rPr>
            </w:pPr>
            <w:r>
              <w:rPr>
                <w:rFonts w:asciiTheme="majorHAnsi" w:hAnsiTheme="majorHAnsi" w:cstheme="majorHAnsi"/>
              </w:rPr>
              <w:t>~</w:t>
            </w:r>
            <w:r w:rsidR="005068D1">
              <w:rPr>
                <w:rFonts w:asciiTheme="majorHAnsi" w:hAnsiTheme="majorHAnsi" w:cstheme="majorHAnsi"/>
              </w:rPr>
              <w:t>60</w:t>
            </w:r>
            <w:r>
              <w:rPr>
                <w:rFonts w:asciiTheme="majorHAnsi" w:hAnsiTheme="majorHAnsi" w:cstheme="majorHAnsi"/>
              </w:rPr>
              <w:t>0</w:t>
            </w:r>
            <w:r w:rsidR="005068D1">
              <w:rPr>
                <w:rFonts w:asciiTheme="majorHAnsi" w:hAnsiTheme="majorHAnsi" w:cstheme="majorHAnsi"/>
              </w:rPr>
              <w:t xml:space="preserve"> (includes </w:t>
            </w:r>
            <w:r w:rsidRPr="00E34AB9">
              <w:rPr>
                <w:rFonts w:asciiTheme="majorHAnsi" w:hAnsiTheme="majorHAnsi" w:cstheme="majorHAnsi"/>
              </w:rPr>
              <w:t xml:space="preserve">for </w:t>
            </w:r>
            <w:r w:rsidR="005068D1">
              <w:rPr>
                <w:rFonts w:asciiTheme="majorHAnsi" w:hAnsiTheme="majorHAnsi" w:cstheme="majorHAnsi"/>
              </w:rPr>
              <w:t>saliva screening</w:t>
            </w:r>
            <w:r>
              <w:rPr>
                <w:rFonts w:asciiTheme="majorHAnsi" w:hAnsiTheme="majorHAnsi" w:cstheme="majorHAnsi"/>
              </w:rPr>
              <w:t xml:space="preserve">, </w:t>
            </w:r>
            <w:r w:rsidR="005068D1">
              <w:rPr>
                <w:rFonts w:asciiTheme="majorHAnsi" w:hAnsiTheme="majorHAnsi" w:cstheme="majorHAnsi"/>
              </w:rPr>
              <w:t xml:space="preserve">PCR </w:t>
            </w:r>
            <w:r>
              <w:rPr>
                <w:rFonts w:asciiTheme="majorHAnsi" w:hAnsiTheme="majorHAnsi" w:cstheme="majorHAnsi"/>
              </w:rPr>
              <w:t>and off-site testing</w:t>
            </w:r>
            <w:r w:rsidR="005068D1">
              <w:rPr>
                <w:rFonts w:asciiTheme="majorHAnsi" w:hAnsiTheme="majorHAnsi" w:cstheme="majorHAnsi"/>
              </w:rPr>
              <w:t>)</w:t>
            </w:r>
          </w:p>
          <w:p w14:paraId="2E83B280" w14:textId="7CC9DEDA" w:rsidR="00CA43BE" w:rsidRDefault="00CA43BE" w:rsidP="009A2E4E">
            <w:pPr>
              <w:rPr>
                <w:rFonts w:asciiTheme="majorHAnsi" w:hAnsiTheme="majorHAnsi" w:cstheme="majorHAnsi"/>
              </w:rPr>
            </w:pPr>
          </w:p>
          <w:p w14:paraId="49F6D123" w14:textId="77777777" w:rsidR="00437990" w:rsidRDefault="00437990" w:rsidP="009A2E4E">
            <w:pPr>
              <w:rPr>
                <w:rFonts w:asciiTheme="majorHAnsi" w:hAnsiTheme="majorHAnsi" w:cstheme="majorHAnsi"/>
              </w:rPr>
            </w:pPr>
          </w:p>
          <w:p w14:paraId="4B4D1850" w14:textId="680CB133" w:rsidR="00CA43BE" w:rsidRDefault="005068D1" w:rsidP="009A2E4E">
            <w:pPr>
              <w:rPr>
                <w:rFonts w:asciiTheme="majorHAnsi" w:hAnsiTheme="majorHAnsi" w:cstheme="majorHAnsi"/>
              </w:rPr>
            </w:pPr>
            <w:r>
              <w:rPr>
                <w:rFonts w:asciiTheme="majorHAnsi" w:hAnsiTheme="majorHAnsi" w:cstheme="majorHAnsi"/>
              </w:rPr>
              <w:t>~</w:t>
            </w:r>
            <w:r w:rsidR="00CA43BE">
              <w:rPr>
                <w:rFonts w:asciiTheme="majorHAnsi" w:hAnsiTheme="majorHAnsi" w:cstheme="majorHAnsi"/>
              </w:rPr>
              <w:t xml:space="preserve">5.5% </w:t>
            </w:r>
          </w:p>
          <w:p w14:paraId="445DA7F1" w14:textId="3184B629" w:rsidR="005068D1" w:rsidRDefault="005068D1" w:rsidP="005A1FE8">
            <w:pPr>
              <w:rPr>
                <w:rFonts w:asciiTheme="majorHAnsi" w:hAnsiTheme="majorHAnsi" w:cstheme="majorHAnsi"/>
              </w:rPr>
            </w:pPr>
          </w:p>
        </w:tc>
      </w:tr>
      <w:tr w:rsidR="005F48D9" w:rsidRPr="00B92BA6" w14:paraId="673F7D06" w14:textId="77777777" w:rsidTr="00966641">
        <w:trPr>
          <w:trHeight w:val="611"/>
          <w:jc w:val="center"/>
        </w:trPr>
        <w:tc>
          <w:tcPr>
            <w:tcW w:w="6925" w:type="dxa"/>
          </w:tcPr>
          <w:p w14:paraId="77F144E0" w14:textId="4E721FE8" w:rsidR="00E05EFB" w:rsidRPr="003C3948" w:rsidRDefault="005F48D9" w:rsidP="009A2E4E">
            <w:pPr>
              <w:rPr>
                <w:rFonts w:asciiTheme="majorHAnsi" w:hAnsiTheme="majorHAnsi" w:cstheme="majorHAnsi"/>
                <w:b/>
              </w:rPr>
            </w:pPr>
            <w:r w:rsidRPr="003C3948">
              <w:rPr>
                <w:rFonts w:asciiTheme="majorHAnsi" w:hAnsiTheme="majorHAnsi" w:cstheme="majorHAnsi"/>
                <w:b/>
              </w:rPr>
              <w:t xml:space="preserve">Student </w:t>
            </w:r>
            <w:r w:rsidR="007B7B83" w:rsidRPr="003C3948">
              <w:rPr>
                <w:rFonts w:asciiTheme="majorHAnsi" w:hAnsiTheme="majorHAnsi" w:cstheme="majorHAnsi"/>
                <w:b/>
              </w:rPr>
              <w:t xml:space="preserve">Housing Isolation </w:t>
            </w:r>
            <w:r w:rsidR="00966641" w:rsidRPr="003C3948">
              <w:rPr>
                <w:rFonts w:asciiTheme="majorHAnsi" w:hAnsiTheme="majorHAnsi" w:cstheme="majorHAnsi"/>
                <w:b/>
              </w:rPr>
              <w:t>Numbers as of Jan. 2</w:t>
            </w:r>
            <w:r w:rsidR="00E05EFB">
              <w:rPr>
                <w:rFonts w:asciiTheme="majorHAnsi" w:hAnsiTheme="majorHAnsi" w:cstheme="majorHAnsi"/>
                <w:b/>
              </w:rPr>
              <w:t>1</w:t>
            </w:r>
            <w:r w:rsidR="009C0781">
              <w:rPr>
                <w:rFonts w:asciiTheme="majorHAnsi" w:hAnsiTheme="majorHAnsi" w:cstheme="majorHAnsi"/>
                <w:b/>
              </w:rPr>
              <w:t xml:space="preserve"> -</w:t>
            </w:r>
            <w:r w:rsidR="008720FF">
              <w:rPr>
                <w:rFonts w:asciiTheme="majorHAnsi" w:hAnsiTheme="majorHAnsi" w:cstheme="majorHAnsi"/>
                <w:b/>
              </w:rPr>
              <w:t xml:space="preserve"> </w:t>
            </w:r>
            <w:r w:rsidR="00E05EFB">
              <w:rPr>
                <w:rFonts w:asciiTheme="majorHAnsi" w:hAnsiTheme="majorHAnsi" w:cstheme="majorHAnsi"/>
                <w:b/>
              </w:rPr>
              <w:t>Pending more screening results</w:t>
            </w:r>
          </w:p>
          <w:p w14:paraId="284080AD" w14:textId="4D952DCF" w:rsidR="00966641" w:rsidRDefault="00966641" w:rsidP="009A2E4E">
            <w:pPr>
              <w:rPr>
                <w:rFonts w:asciiTheme="majorHAnsi" w:hAnsiTheme="majorHAnsi" w:cstheme="majorHAnsi"/>
              </w:rPr>
            </w:pPr>
          </w:p>
          <w:p w14:paraId="6F0B4A8B" w14:textId="0566F33E" w:rsidR="00966641" w:rsidRPr="003C3948" w:rsidRDefault="00966641" w:rsidP="009A2E4E">
            <w:pPr>
              <w:rPr>
                <w:rFonts w:asciiTheme="majorHAnsi" w:hAnsiTheme="majorHAnsi" w:cstheme="majorHAnsi"/>
                <w:i/>
              </w:rPr>
            </w:pPr>
            <w:r w:rsidRPr="003C3948">
              <w:rPr>
                <w:rFonts w:asciiTheme="majorHAnsi" w:hAnsiTheme="majorHAnsi" w:cstheme="majorHAnsi"/>
                <w:i/>
              </w:rPr>
              <w:t xml:space="preserve">(Out of approximately </w:t>
            </w:r>
            <w:r w:rsidR="00566890">
              <w:rPr>
                <w:rFonts w:asciiTheme="majorHAnsi" w:hAnsiTheme="majorHAnsi" w:cstheme="majorHAnsi"/>
                <w:i/>
              </w:rPr>
              <w:t>7,400</w:t>
            </w:r>
            <w:r w:rsidRPr="003C3948">
              <w:rPr>
                <w:rFonts w:asciiTheme="majorHAnsi" w:hAnsiTheme="majorHAnsi" w:cstheme="majorHAnsi"/>
                <w:i/>
              </w:rPr>
              <w:t xml:space="preserve"> students in </w:t>
            </w:r>
            <w:r w:rsidR="00FC3B04">
              <w:rPr>
                <w:rFonts w:asciiTheme="majorHAnsi" w:hAnsiTheme="majorHAnsi" w:cstheme="majorHAnsi"/>
                <w:i/>
              </w:rPr>
              <w:t>residence halls</w:t>
            </w:r>
            <w:r w:rsidR="00E05EFB">
              <w:rPr>
                <w:rFonts w:asciiTheme="majorHAnsi" w:hAnsiTheme="majorHAnsi" w:cstheme="majorHAnsi"/>
                <w:i/>
              </w:rPr>
              <w:t xml:space="preserve"> and</w:t>
            </w:r>
            <w:r w:rsidR="00566890">
              <w:rPr>
                <w:rFonts w:asciiTheme="majorHAnsi" w:hAnsiTheme="majorHAnsi" w:cstheme="majorHAnsi"/>
                <w:i/>
              </w:rPr>
              <w:t xml:space="preserve"> </w:t>
            </w:r>
            <w:r w:rsidR="00E05EFB">
              <w:rPr>
                <w:rFonts w:asciiTheme="majorHAnsi" w:hAnsiTheme="majorHAnsi" w:cstheme="majorHAnsi"/>
                <w:i/>
              </w:rPr>
              <w:t>university apartments</w:t>
            </w:r>
            <w:r w:rsidRPr="003C3948">
              <w:rPr>
                <w:rFonts w:asciiTheme="majorHAnsi" w:hAnsiTheme="majorHAnsi" w:cstheme="majorHAnsi"/>
                <w:i/>
              </w:rPr>
              <w:t>)</w:t>
            </w:r>
          </w:p>
          <w:p w14:paraId="5FBEAD28" w14:textId="14181947" w:rsidR="009B72FF" w:rsidRPr="005F48D9" w:rsidRDefault="009B72FF" w:rsidP="00D57A2F">
            <w:pPr>
              <w:rPr>
                <w:rFonts w:asciiTheme="majorHAnsi" w:hAnsiTheme="majorHAnsi" w:cstheme="majorHAnsi"/>
              </w:rPr>
            </w:pPr>
          </w:p>
        </w:tc>
        <w:tc>
          <w:tcPr>
            <w:tcW w:w="2425" w:type="dxa"/>
          </w:tcPr>
          <w:p w14:paraId="35ADCA87" w14:textId="7730A581" w:rsidR="00FC3B04" w:rsidRPr="005F48D9" w:rsidRDefault="00966641" w:rsidP="00E05EFB">
            <w:pPr>
              <w:rPr>
                <w:rFonts w:asciiTheme="majorHAnsi" w:hAnsiTheme="majorHAnsi" w:cstheme="majorHAnsi"/>
              </w:rPr>
            </w:pPr>
            <w:r>
              <w:rPr>
                <w:rFonts w:asciiTheme="majorHAnsi" w:hAnsiTheme="majorHAnsi" w:cstheme="majorHAnsi"/>
              </w:rPr>
              <w:t>1</w:t>
            </w:r>
            <w:r w:rsidR="00FC3B04">
              <w:rPr>
                <w:rFonts w:asciiTheme="majorHAnsi" w:hAnsiTheme="majorHAnsi" w:cstheme="majorHAnsi"/>
              </w:rPr>
              <w:t>1</w:t>
            </w:r>
            <w:r w:rsidR="00E05EFB">
              <w:rPr>
                <w:rFonts w:asciiTheme="majorHAnsi" w:hAnsiTheme="majorHAnsi" w:cstheme="majorHAnsi"/>
              </w:rPr>
              <w:t>3</w:t>
            </w:r>
            <w:r w:rsidR="00FC3B04">
              <w:rPr>
                <w:rFonts w:asciiTheme="majorHAnsi" w:hAnsiTheme="majorHAnsi" w:cstheme="majorHAnsi"/>
              </w:rPr>
              <w:t xml:space="preserve"> in</w:t>
            </w:r>
            <w:r>
              <w:rPr>
                <w:rFonts w:asciiTheme="majorHAnsi" w:hAnsiTheme="majorHAnsi" w:cstheme="majorHAnsi"/>
              </w:rPr>
              <w:t xml:space="preserve"> Isolation</w:t>
            </w:r>
            <w:r w:rsidR="00E05EFB">
              <w:rPr>
                <w:rFonts w:asciiTheme="majorHAnsi" w:hAnsiTheme="majorHAnsi" w:cstheme="majorHAnsi"/>
              </w:rPr>
              <w:t xml:space="preserve"> </w:t>
            </w:r>
            <w:r w:rsidR="009C0781">
              <w:rPr>
                <w:rFonts w:asciiTheme="majorHAnsi" w:hAnsiTheme="majorHAnsi" w:cstheme="majorHAnsi"/>
              </w:rPr>
              <w:t xml:space="preserve">- </w:t>
            </w:r>
            <w:r w:rsidR="00E05EFB">
              <w:rPr>
                <w:rFonts w:asciiTheme="majorHAnsi" w:hAnsiTheme="majorHAnsi" w:cstheme="majorHAnsi"/>
              </w:rPr>
              <w:t>some of these students have returned home to isolate</w:t>
            </w:r>
          </w:p>
        </w:tc>
      </w:tr>
      <w:bookmarkEnd w:id="1"/>
    </w:tbl>
    <w:p w14:paraId="36EA89B9" w14:textId="58081699" w:rsidR="00DB6038" w:rsidRDefault="00DB6038"/>
    <w:tbl>
      <w:tblPr>
        <w:tblStyle w:val="TableGrid"/>
        <w:tblW w:w="0" w:type="auto"/>
        <w:jc w:val="center"/>
        <w:tblLook w:val="04A0" w:firstRow="1" w:lastRow="0" w:firstColumn="1" w:lastColumn="0" w:noHBand="0" w:noVBand="1"/>
      </w:tblPr>
      <w:tblGrid>
        <w:gridCol w:w="2245"/>
        <w:gridCol w:w="7105"/>
      </w:tblGrid>
      <w:tr w:rsidR="007B7B83" w:rsidRPr="005F48D9" w14:paraId="7EC00012" w14:textId="77777777" w:rsidTr="009A2E4E">
        <w:trPr>
          <w:jc w:val="center"/>
        </w:trPr>
        <w:tc>
          <w:tcPr>
            <w:tcW w:w="9350" w:type="dxa"/>
            <w:gridSpan w:val="2"/>
          </w:tcPr>
          <w:p w14:paraId="74446412" w14:textId="25241996" w:rsidR="007B7B83" w:rsidRPr="00FD58F6" w:rsidRDefault="007B7B83" w:rsidP="009A2E4E">
            <w:pPr>
              <w:jc w:val="center"/>
              <w:rPr>
                <w:rFonts w:cstheme="minorHAnsi"/>
                <w:b/>
                <w:color w:val="1E4D2B"/>
                <w:sz w:val="24"/>
                <w:szCs w:val="24"/>
              </w:rPr>
            </w:pPr>
            <w:bookmarkStart w:id="2" w:name="_Hlk93664609"/>
            <w:r w:rsidRPr="00FD58F6">
              <w:rPr>
                <w:rFonts w:cstheme="minorHAnsi"/>
                <w:b/>
                <w:color w:val="1E4D2B"/>
                <w:sz w:val="24"/>
                <w:szCs w:val="24"/>
              </w:rPr>
              <w:t>Reminders</w:t>
            </w:r>
            <w:r w:rsidR="00123A32" w:rsidRPr="00FD58F6">
              <w:rPr>
                <w:rFonts w:cstheme="minorHAnsi"/>
                <w:b/>
                <w:color w:val="1E4D2B"/>
                <w:sz w:val="24"/>
                <w:szCs w:val="24"/>
              </w:rPr>
              <w:t>: Please Share with Faculty</w:t>
            </w:r>
          </w:p>
        </w:tc>
      </w:tr>
      <w:tr w:rsidR="007B7B83" w:rsidRPr="005F48D9" w14:paraId="575D9141" w14:textId="77777777" w:rsidTr="00123A32">
        <w:trPr>
          <w:trHeight w:val="584"/>
          <w:jc w:val="center"/>
        </w:trPr>
        <w:tc>
          <w:tcPr>
            <w:tcW w:w="2245" w:type="dxa"/>
          </w:tcPr>
          <w:p w14:paraId="7E88BBFC" w14:textId="1EF221C7" w:rsidR="007B7B83" w:rsidRPr="003C3948" w:rsidRDefault="009461DF" w:rsidP="009A2E4E">
            <w:pPr>
              <w:rPr>
                <w:rFonts w:asciiTheme="majorHAnsi" w:hAnsiTheme="majorHAnsi" w:cstheme="majorHAnsi"/>
                <w:b/>
              </w:rPr>
            </w:pPr>
            <w:r w:rsidRPr="003C3948">
              <w:rPr>
                <w:rFonts w:asciiTheme="majorHAnsi" w:hAnsiTheme="majorHAnsi" w:cstheme="majorHAnsi"/>
                <w:b/>
              </w:rPr>
              <w:t>Student Communications</w:t>
            </w:r>
          </w:p>
        </w:tc>
        <w:tc>
          <w:tcPr>
            <w:tcW w:w="7105" w:type="dxa"/>
          </w:tcPr>
          <w:p w14:paraId="5EA0BC1D" w14:textId="0E78186C" w:rsidR="007B7B83" w:rsidRPr="009B72FF" w:rsidRDefault="009B72FF" w:rsidP="009A2E4E">
            <w:pPr>
              <w:rPr>
                <w:rFonts w:asciiTheme="majorHAnsi" w:hAnsiTheme="majorHAnsi" w:cstheme="majorHAnsi"/>
                <w:i/>
              </w:rPr>
            </w:pPr>
            <w:r>
              <w:rPr>
                <w:rFonts w:asciiTheme="majorHAnsi" w:hAnsiTheme="majorHAnsi" w:cstheme="majorHAnsi"/>
                <w:i/>
              </w:rPr>
              <w:t>Please encourage students to check Canvas and their CSU emails regularly in case of temporary needed shifts in class delivery</w:t>
            </w:r>
          </w:p>
        </w:tc>
      </w:tr>
      <w:tr w:rsidR="009461DF" w:rsidRPr="005F48D9" w14:paraId="743D8FC8" w14:textId="77777777" w:rsidTr="00123A32">
        <w:trPr>
          <w:trHeight w:val="710"/>
          <w:jc w:val="center"/>
        </w:trPr>
        <w:tc>
          <w:tcPr>
            <w:tcW w:w="2245" w:type="dxa"/>
          </w:tcPr>
          <w:p w14:paraId="72A67F98" w14:textId="2AE91709" w:rsidR="009461DF" w:rsidRPr="003C3948" w:rsidRDefault="009461DF" w:rsidP="009A2E4E">
            <w:pPr>
              <w:rPr>
                <w:rFonts w:asciiTheme="majorHAnsi" w:hAnsiTheme="majorHAnsi" w:cstheme="majorHAnsi"/>
                <w:b/>
              </w:rPr>
            </w:pPr>
            <w:r w:rsidRPr="003C3948">
              <w:rPr>
                <w:rFonts w:asciiTheme="majorHAnsi" w:hAnsiTheme="majorHAnsi" w:cstheme="majorHAnsi"/>
                <w:b/>
              </w:rPr>
              <w:t xml:space="preserve">COVID General FAQs </w:t>
            </w:r>
          </w:p>
        </w:tc>
        <w:tc>
          <w:tcPr>
            <w:tcW w:w="7105" w:type="dxa"/>
          </w:tcPr>
          <w:p w14:paraId="03FE243D" w14:textId="057ACFE9" w:rsidR="009B72FF" w:rsidRPr="009B72FF" w:rsidRDefault="009B72FF" w:rsidP="009A2E4E">
            <w:pPr>
              <w:rPr>
                <w:rFonts w:asciiTheme="majorHAnsi" w:hAnsiTheme="majorHAnsi" w:cstheme="majorHAnsi"/>
                <w:i/>
              </w:rPr>
            </w:pPr>
            <w:r w:rsidRPr="009B72FF">
              <w:rPr>
                <w:rFonts w:asciiTheme="majorHAnsi" w:hAnsiTheme="majorHAnsi" w:cstheme="majorHAnsi"/>
                <w:i/>
              </w:rPr>
              <w:t xml:space="preserve">A list of </w:t>
            </w:r>
            <w:r w:rsidR="00123A32">
              <w:rPr>
                <w:rFonts w:asciiTheme="majorHAnsi" w:hAnsiTheme="majorHAnsi" w:cstheme="majorHAnsi"/>
                <w:i/>
              </w:rPr>
              <w:t>G</w:t>
            </w:r>
            <w:r w:rsidRPr="009B72FF">
              <w:rPr>
                <w:rFonts w:asciiTheme="majorHAnsi" w:hAnsiTheme="majorHAnsi" w:cstheme="majorHAnsi"/>
                <w:i/>
              </w:rPr>
              <w:t>eneral FAQs updated by the PPT can be found here:</w:t>
            </w:r>
          </w:p>
          <w:p w14:paraId="7879D06B" w14:textId="5739708D" w:rsidR="009461DF" w:rsidRPr="005F48D9" w:rsidRDefault="00B156A6" w:rsidP="009A2E4E">
            <w:pPr>
              <w:rPr>
                <w:rFonts w:asciiTheme="majorHAnsi" w:hAnsiTheme="majorHAnsi" w:cstheme="majorHAnsi"/>
              </w:rPr>
            </w:pPr>
            <w:hyperlink r:id="rId7" w:history="1">
              <w:r w:rsidR="009B72FF" w:rsidRPr="003A34BE">
                <w:rPr>
                  <w:rStyle w:val="Hyperlink"/>
                  <w:rFonts w:asciiTheme="majorHAnsi" w:hAnsiTheme="majorHAnsi" w:cstheme="majorHAnsi"/>
                </w:rPr>
                <w:t>https://covid.colostate.edu/kb/spring-2022-frequently-asked-questions/</w:t>
              </w:r>
            </w:hyperlink>
          </w:p>
        </w:tc>
      </w:tr>
      <w:tr w:rsidR="009461DF" w:rsidRPr="005F48D9" w14:paraId="1143EEC7" w14:textId="77777777" w:rsidTr="00123A32">
        <w:trPr>
          <w:trHeight w:val="620"/>
          <w:jc w:val="center"/>
        </w:trPr>
        <w:tc>
          <w:tcPr>
            <w:tcW w:w="2245" w:type="dxa"/>
          </w:tcPr>
          <w:p w14:paraId="50FA02E2" w14:textId="396C6D2B" w:rsidR="009461DF" w:rsidRPr="003C3948" w:rsidRDefault="009461DF" w:rsidP="009A2E4E">
            <w:pPr>
              <w:rPr>
                <w:rFonts w:asciiTheme="majorHAnsi" w:hAnsiTheme="majorHAnsi" w:cstheme="majorHAnsi"/>
                <w:b/>
              </w:rPr>
            </w:pPr>
            <w:r w:rsidRPr="003C3948">
              <w:rPr>
                <w:rFonts w:asciiTheme="majorHAnsi" w:hAnsiTheme="majorHAnsi" w:cstheme="majorHAnsi"/>
                <w:b/>
              </w:rPr>
              <w:t>Academic FAQs</w:t>
            </w:r>
          </w:p>
        </w:tc>
        <w:tc>
          <w:tcPr>
            <w:tcW w:w="7105" w:type="dxa"/>
          </w:tcPr>
          <w:p w14:paraId="224D79BC" w14:textId="1D0608E4" w:rsidR="009461DF" w:rsidRDefault="009B72FF" w:rsidP="00123A32">
            <w:pPr>
              <w:rPr>
                <w:rFonts w:asciiTheme="majorHAnsi" w:hAnsiTheme="majorHAnsi" w:cstheme="majorHAnsi"/>
              </w:rPr>
            </w:pPr>
            <w:r>
              <w:rPr>
                <w:rFonts w:asciiTheme="majorHAnsi" w:hAnsiTheme="majorHAnsi" w:cstheme="majorHAnsi"/>
                <w:i/>
              </w:rPr>
              <w:t xml:space="preserve">A list of </w:t>
            </w:r>
            <w:r w:rsidR="00123A32">
              <w:rPr>
                <w:rFonts w:asciiTheme="majorHAnsi" w:hAnsiTheme="majorHAnsi" w:cstheme="majorHAnsi"/>
                <w:i/>
              </w:rPr>
              <w:t xml:space="preserve">Spring 2022 </w:t>
            </w:r>
            <w:r>
              <w:rPr>
                <w:rFonts w:asciiTheme="majorHAnsi" w:hAnsiTheme="majorHAnsi" w:cstheme="majorHAnsi"/>
                <w:i/>
              </w:rPr>
              <w:t>Academic</w:t>
            </w:r>
            <w:r w:rsidR="00123A32">
              <w:rPr>
                <w:rFonts w:asciiTheme="majorHAnsi" w:hAnsiTheme="majorHAnsi" w:cstheme="majorHAnsi"/>
                <w:i/>
              </w:rPr>
              <w:t xml:space="preserve"> </w:t>
            </w:r>
            <w:r>
              <w:rPr>
                <w:rFonts w:asciiTheme="majorHAnsi" w:hAnsiTheme="majorHAnsi" w:cstheme="majorHAnsi"/>
                <w:i/>
              </w:rPr>
              <w:t>FAQs updated by the TCRT can be found here:</w:t>
            </w:r>
            <w:r w:rsidR="00123A32">
              <w:rPr>
                <w:rFonts w:asciiTheme="majorHAnsi" w:hAnsiTheme="majorHAnsi" w:cstheme="majorHAnsi"/>
                <w:i/>
              </w:rPr>
              <w:t xml:space="preserve"> </w:t>
            </w:r>
            <w:hyperlink r:id="rId8" w:history="1">
              <w:r w:rsidRPr="003A34BE">
                <w:rPr>
                  <w:rStyle w:val="Hyperlink"/>
                  <w:rFonts w:asciiTheme="majorHAnsi" w:hAnsiTheme="majorHAnsi" w:cstheme="majorHAnsi"/>
                </w:rPr>
                <w:t>https://covid.colostate.edu/kb/resources-for-faculty-and-instructors/</w:t>
              </w:r>
            </w:hyperlink>
          </w:p>
        </w:tc>
      </w:tr>
      <w:tr w:rsidR="00123A32" w:rsidRPr="005F48D9" w14:paraId="456AEF5E" w14:textId="77777777" w:rsidTr="00075388">
        <w:trPr>
          <w:trHeight w:val="890"/>
          <w:jc w:val="center"/>
        </w:trPr>
        <w:tc>
          <w:tcPr>
            <w:tcW w:w="2245" w:type="dxa"/>
          </w:tcPr>
          <w:p w14:paraId="4AB9B774" w14:textId="793C2471" w:rsidR="00123A32" w:rsidRPr="003C3948" w:rsidRDefault="00123A32" w:rsidP="009A2E4E">
            <w:pPr>
              <w:rPr>
                <w:rFonts w:asciiTheme="majorHAnsi" w:hAnsiTheme="majorHAnsi" w:cstheme="majorHAnsi"/>
                <w:b/>
              </w:rPr>
            </w:pPr>
            <w:r w:rsidRPr="003C3948">
              <w:rPr>
                <w:rFonts w:asciiTheme="majorHAnsi" w:hAnsiTheme="majorHAnsi" w:cstheme="majorHAnsi"/>
                <w:b/>
              </w:rPr>
              <w:t>Contact Tracing</w:t>
            </w:r>
            <w:r w:rsidR="00075388">
              <w:rPr>
                <w:rFonts w:asciiTheme="majorHAnsi" w:hAnsiTheme="majorHAnsi" w:cstheme="majorHAnsi"/>
                <w:b/>
              </w:rPr>
              <w:t xml:space="preserve"> – When are faculty notified of potential exposure?</w:t>
            </w:r>
          </w:p>
        </w:tc>
        <w:tc>
          <w:tcPr>
            <w:tcW w:w="7105" w:type="dxa"/>
          </w:tcPr>
          <w:p w14:paraId="51BFC810" w14:textId="417C3C7E" w:rsidR="004B58B6" w:rsidRDefault="00123A32" w:rsidP="00437990">
            <w:pPr>
              <w:rPr>
                <w:rFonts w:asciiTheme="majorHAnsi" w:hAnsiTheme="majorHAnsi" w:cstheme="majorHAnsi"/>
                <w:i/>
              </w:rPr>
            </w:pPr>
            <w:r>
              <w:rPr>
                <w:rFonts w:asciiTheme="majorHAnsi" w:hAnsiTheme="majorHAnsi" w:cstheme="majorHAnsi"/>
                <w:i/>
              </w:rPr>
              <w:t>We have received some questions about the process for contact tracing</w:t>
            </w:r>
            <w:r w:rsidR="00075388">
              <w:rPr>
                <w:rFonts w:asciiTheme="majorHAnsi" w:hAnsiTheme="majorHAnsi" w:cstheme="majorHAnsi"/>
                <w:i/>
              </w:rPr>
              <w:t xml:space="preserve"> this semester</w:t>
            </w:r>
            <w:r>
              <w:rPr>
                <w:rFonts w:asciiTheme="majorHAnsi" w:hAnsiTheme="majorHAnsi" w:cstheme="majorHAnsi"/>
                <w:i/>
              </w:rPr>
              <w:t xml:space="preserve">. </w:t>
            </w:r>
            <w:r w:rsidR="00566890">
              <w:rPr>
                <w:rFonts w:asciiTheme="majorHAnsi" w:hAnsiTheme="majorHAnsi" w:cstheme="majorHAnsi"/>
                <w:i/>
              </w:rPr>
              <w:t xml:space="preserve">The </w:t>
            </w:r>
            <w:r w:rsidR="00075388">
              <w:rPr>
                <w:rFonts w:asciiTheme="majorHAnsi" w:hAnsiTheme="majorHAnsi" w:cstheme="majorHAnsi"/>
                <w:i/>
              </w:rPr>
              <w:t xml:space="preserve">notification process </w:t>
            </w:r>
            <w:r w:rsidR="00566890">
              <w:rPr>
                <w:rFonts w:asciiTheme="majorHAnsi" w:hAnsiTheme="majorHAnsi" w:cstheme="majorHAnsi"/>
                <w:i/>
              </w:rPr>
              <w:t>has not changed from the fall.</w:t>
            </w:r>
            <w:r w:rsidR="00566890" w:rsidRPr="00566890">
              <w:rPr>
                <w:rFonts w:ascii="Arial" w:hAnsi="Arial" w:cs="Arial"/>
                <w:color w:val="595959"/>
                <w:spacing w:val="-5"/>
              </w:rPr>
              <w:t xml:space="preserve"> </w:t>
            </w:r>
            <w:r w:rsidR="00566890" w:rsidRPr="00566890">
              <w:rPr>
                <w:rFonts w:asciiTheme="majorHAnsi" w:hAnsiTheme="majorHAnsi" w:cstheme="majorHAnsi"/>
                <w:i/>
              </w:rPr>
              <w:t xml:space="preserve">The university follows specific criteria for notifying individuals who may be exposed to COVID-19, per standard and recognized procedures followed across the </w:t>
            </w:r>
            <w:r w:rsidR="00566890" w:rsidRPr="00566890">
              <w:rPr>
                <w:rFonts w:asciiTheme="majorHAnsi" w:hAnsiTheme="majorHAnsi" w:cstheme="majorHAnsi"/>
                <w:i/>
              </w:rPr>
              <w:lastRenderedPageBreak/>
              <w:t>county, state and nation by public health officials addressing COVID-19.</w:t>
            </w:r>
            <w:r w:rsidR="00CF6450">
              <w:rPr>
                <w:rFonts w:asciiTheme="majorHAnsi" w:hAnsiTheme="majorHAnsi" w:cstheme="majorHAnsi"/>
                <w:i/>
              </w:rPr>
              <w:t xml:space="preserve"> CSU contact tracing focuses on interviews with people who test positive as per CDC recommendations.</w:t>
            </w:r>
            <w:r w:rsidR="00566890">
              <w:rPr>
                <w:rFonts w:asciiTheme="majorHAnsi" w:hAnsiTheme="majorHAnsi" w:cstheme="majorHAnsi"/>
                <w:i/>
              </w:rPr>
              <w:t xml:space="preserve"> </w:t>
            </w:r>
            <w:r w:rsidR="00075388" w:rsidRPr="00075388">
              <w:rPr>
                <w:rFonts w:asciiTheme="majorHAnsi" w:hAnsiTheme="majorHAnsi" w:cstheme="majorHAnsi"/>
                <w:i/>
              </w:rPr>
              <w:t>If</w:t>
            </w:r>
            <w:r w:rsidR="00075388">
              <w:rPr>
                <w:rFonts w:asciiTheme="majorHAnsi" w:hAnsiTheme="majorHAnsi" w:cstheme="majorHAnsi"/>
                <w:i/>
              </w:rPr>
              <w:t xml:space="preserve"> a faculty member </w:t>
            </w:r>
            <w:r w:rsidR="00075388" w:rsidRPr="00075388">
              <w:rPr>
                <w:rFonts w:asciiTheme="majorHAnsi" w:hAnsiTheme="majorHAnsi" w:cstheme="majorHAnsi"/>
                <w:i/>
              </w:rPr>
              <w:t>do</w:t>
            </w:r>
            <w:r w:rsidR="00075388">
              <w:rPr>
                <w:rFonts w:asciiTheme="majorHAnsi" w:hAnsiTheme="majorHAnsi" w:cstheme="majorHAnsi"/>
                <w:i/>
              </w:rPr>
              <w:t>es</w:t>
            </w:r>
            <w:r w:rsidR="00075388" w:rsidRPr="00075388">
              <w:rPr>
                <w:rFonts w:asciiTheme="majorHAnsi" w:hAnsiTheme="majorHAnsi" w:cstheme="majorHAnsi"/>
                <w:i/>
              </w:rPr>
              <w:t xml:space="preserve"> not meet the criteria of a </w:t>
            </w:r>
            <w:r w:rsidR="00075388">
              <w:rPr>
                <w:rFonts w:asciiTheme="majorHAnsi" w:hAnsiTheme="majorHAnsi" w:cstheme="majorHAnsi"/>
                <w:i/>
              </w:rPr>
              <w:t>“</w:t>
            </w:r>
            <w:r w:rsidR="00075388" w:rsidRPr="00075388">
              <w:rPr>
                <w:rFonts w:asciiTheme="majorHAnsi" w:hAnsiTheme="majorHAnsi" w:cstheme="majorHAnsi"/>
                <w:i/>
              </w:rPr>
              <w:t>close contact</w:t>
            </w:r>
            <w:r w:rsidR="00075388">
              <w:rPr>
                <w:rFonts w:asciiTheme="majorHAnsi" w:hAnsiTheme="majorHAnsi" w:cstheme="majorHAnsi"/>
                <w:i/>
              </w:rPr>
              <w:t>”</w:t>
            </w:r>
            <w:r w:rsidR="00075388" w:rsidRPr="00075388">
              <w:rPr>
                <w:rFonts w:asciiTheme="majorHAnsi" w:hAnsiTheme="majorHAnsi" w:cstheme="majorHAnsi"/>
                <w:i/>
              </w:rPr>
              <w:t xml:space="preserve"> of someone who has COVID-19, </w:t>
            </w:r>
            <w:r w:rsidR="00075388">
              <w:rPr>
                <w:rFonts w:asciiTheme="majorHAnsi" w:hAnsiTheme="majorHAnsi" w:cstheme="majorHAnsi"/>
                <w:i/>
              </w:rPr>
              <w:t>they will not be</w:t>
            </w:r>
            <w:r w:rsidR="00075388" w:rsidRPr="00075388">
              <w:rPr>
                <w:rFonts w:asciiTheme="majorHAnsi" w:hAnsiTheme="majorHAnsi" w:cstheme="majorHAnsi"/>
                <w:i/>
              </w:rPr>
              <w:t xml:space="preserve"> notified. Being in the same building – or even the same room — as someone who has COVID-19 alone does not necessarily </w:t>
            </w:r>
            <w:r w:rsidR="00075388">
              <w:rPr>
                <w:rFonts w:asciiTheme="majorHAnsi" w:hAnsiTheme="majorHAnsi" w:cstheme="majorHAnsi"/>
                <w:i/>
              </w:rPr>
              <w:t>meet the parameters  for exposure and contact tracing</w:t>
            </w:r>
            <w:r w:rsidR="00075388" w:rsidRPr="00075388">
              <w:rPr>
                <w:rFonts w:asciiTheme="majorHAnsi" w:hAnsiTheme="majorHAnsi" w:cstheme="majorHAnsi"/>
                <w:i/>
              </w:rPr>
              <w:t>.</w:t>
            </w:r>
            <w:r w:rsidR="004B58B6">
              <w:rPr>
                <w:rFonts w:asciiTheme="majorHAnsi" w:hAnsiTheme="majorHAnsi" w:cstheme="majorHAnsi"/>
                <w:i/>
              </w:rPr>
              <w:t xml:space="preserve">  </w:t>
            </w:r>
          </w:p>
        </w:tc>
      </w:tr>
      <w:bookmarkEnd w:id="2"/>
    </w:tbl>
    <w:p w14:paraId="5854378D" w14:textId="77777777" w:rsidR="00075388" w:rsidRDefault="00075388" w:rsidP="00075388">
      <w:pPr>
        <w:spacing w:after="0" w:line="240" w:lineRule="auto"/>
        <w:rPr>
          <w:b/>
          <w:i/>
        </w:rPr>
      </w:pPr>
    </w:p>
    <w:p w14:paraId="33722A41" w14:textId="3A5E8D01" w:rsidR="00E66901" w:rsidRPr="000149F7" w:rsidRDefault="003C3948">
      <w:pPr>
        <w:rPr>
          <w:b/>
          <w:i/>
        </w:rPr>
      </w:pPr>
      <w:r>
        <w:rPr>
          <w:b/>
          <w:i/>
        </w:rPr>
        <w:t>W</w:t>
      </w:r>
      <w:r w:rsidR="00BE3FD2">
        <w:rPr>
          <w:b/>
          <w:i/>
        </w:rPr>
        <w:t>hat we are hearing</w:t>
      </w:r>
      <w:r w:rsidR="000149F7" w:rsidRPr="000149F7">
        <w:rPr>
          <w:b/>
          <w:i/>
        </w:rPr>
        <w:t>:</w:t>
      </w:r>
    </w:p>
    <w:p w14:paraId="3BE957A5" w14:textId="7C138874" w:rsidR="00E46ABA" w:rsidRDefault="00E46ABA" w:rsidP="000149F7">
      <w:pPr>
        <w:pStyle w:val="ListParagraph"/>
        <w:numPr>
          <w:ilvl w:val="0"/>
          <w:numId w:val="1"/>
        </w:numPr>
      </w:pPr>
      <w:r>
        <w:t xml:space="preserve">No High Levels of </w:t>
      </w:r>
      <w:r w:rsidR="000149F7">
        <w:t>Student Absenteeism</w:t>
      </w:r>
      <w:r>
        <w:t xml:space="preserve"> within</w:t>
      </w:r>
      <w:r w:rsidR="00E9662C">
        <w:t xml:space="preserve"> Individual </w:t>
      </w:r>
      <w:r>
        <w:t xml:space="preserve"> Class</w:t>
      </w:r>
      <w:r w:rsidR="00E9662C">
        <w:t>es</w:t>
      </w:r>
      <w:r w:rsidR="000149F7">
        <w:t xml:space="preserve"> </w:t>
      </w:r>
    </w:p>
    <w:p w14:paraId="45977F40" w14:textId="608CF6F2" w:rsidR="009813E2" w:rsidRPr="00E46ABA" w:rsidRDefault="00BE3FD2" w:rsidP="00E46ABA">
      <w:pPr>
        <w:pStyle w:val="ListParagraph"/>
        <w:numPr>
          <w:ilvl w:val="1"/>
          <w:numId w:val="1"/>
        </w:numPr>
        <w:rPr>
          <w:i/>
        </w:rPr>
      </w:pPr>
      <w:r w:rsidRPr="00E46ABA">
        <w:rPr>
          <w:i/>
        </w:rPr>
        <w:t>We have not</w:t>
      </w:r>
      <w:r w:rsidR="00E46ABA" w:rsidRPr="00E46ABA">
        <w:rPr>
          <w:i/>
        </w:rPr>
        <w:t xml:space="preserve"> yet</w:t>
      </w:r>
      <w:r w:rsidRPr="00E46ABA">
        <w:rPr>
          <w:i/>
        </w:rPr>
        <w:t xml:space="preserve"> heard of any s</w:t>
      </w:r>
      <w:r w:rsidR="00586C54" w:rsidRPr="00E46ABA">
        <w:rPr>
          <w:i/>
        </w:rPr>
        <w:t xml:space="preserve">ignificant </w:t>
      </w:r>
      <w:r w:rsidR="009813E2" w:rsidRPr="00E46ABA">
        <w:rPr>
          <w:i/>
        </w:rPr>
        <w:t>levels of student absenteeism</w:t>
      </w:r>
      <w:r w:rsidR="00E9662C">
        <w:rPr>
          <w:i/>
        </w:rPr>
        <w:t xml:space="preserve"> resulting from COVID positives</w:t>
      </w:r>
      <w:r w:rsidR="009813E2" w:rsidRPr="00E46ABA">
        <w:rPr>
          <w:i/>
        </w:rPr>
        <w:t xml:space="preserve"> impacting individual sections </w:t>
      </w:r>
      <w:r w:rsidR="00E46ABA" w:rsidRPr="00E46ABA">
        <w:rPr>
          <w:i/>
        </w:rPr>
        <w:t>of a course</w:t>
      </w:r>
      <w:r w:rsidR="00E46ABA">
        <w:rPr>
          <w:i/>
        </w:rPr>
        <w:t>.</w:t>
      </w:r>
    </w:p>
    <w:p w14:paraId="0CE20E2C" w14:textId="1AEA7D8E" w:rsidR="009813E2" w:rsidRPr="00E9662C" w:rsidRDefault="009813E2" w:rsidP="009813E2">
      <w:pPr>
        <w:pStyle w:val="ListParagraph"/>
        <w:numPr>
          <w:ilvl w:val="1"/>
          <w:numId w:val="1"/>
        </w:numPr>
      </w:pPr>
      <w:r>
        <w:rPr>
          <w:i/>
        </w:rPr>
        <w:t>P</w:t>
      </w:r>
      <w:r w:rsidRPr="009813E2">
        <w:rPr>
          <w:i/>
        </w:rPr>
        <w:t>lease let us know if</w:t>
      </w:r>
      <w:r w:rsidR="00BE3FD2">
        <w:rPr>
          <w:i/>
        </w:rPr>
        <w:t xml:space="preserve"> you are hearing to the contrary; if</w:t>
      </w:r>
      <w:r w:rsidRPr="009813E2">
        <w:rPr>
          <w:i/>
        </w:rPr>
        <w:t xml:space="preserve"> there are courses within your department which have moved temporarily online due to</w:t>
      </w:r>
      <w:r>
        <w:rPr>
          <w:i/>
        </w:rPr>
        <w:t xml:space="preserve"> significant student absenteeism</w:t>
      </w:r>
      <w:r w:rsidR="00BE3FD2">
        <w:rPr>
          <w:i/>
        </w:rPr>
        <w:t>, please let us know so we can track this potential issue.</w:t>
      </w:r>
    </w:p>
    <w:p w14:paraId="30DF69AF" w14:textId="028A86C3" w:rsidR="00E9662C" w:rsidRPr="00E9662C" w:rsidRDefault="00E9662C" w:rsidP="009813E2">
      <w:pPr>
        <w:pStyle w:val="ListParagraph"/>
        <w:numPr>
          <w:ilvl w:val="1"/>
          <w:numId w:val="1"/>
        </w:numPr>
        <w:rPr>
          <w:i/>
        </w:rPr>
      </w:pPr>
      <w:r w:rsidRPr="00E9662C">
        <w:rPr>
          <w:i/>
        </w:rPr>
        <w:t>Although remote teaching has proven viable and valuable, we see great benefits in bringing people together on campus for teaching and learning. Ask your instructors to consider reminding students seeking remote instruction of the impressive health and safety record of our campus’s academic spaces. We focused on the first week of classes as a time of greater flexibility due to the predicted surge and now is the time for the residential, in-person aspects of our mission to come back to the fore.</w:t>
      </w:r>
    </w:p>
    <w:p w14:paraId="4091C038" w14:textId="4CD1B6DD" w:rsidR="000149F7" w:rsidRDefault="00E46ABA" w:rsidP="000149F7">
      <w:pPr>
        <w:pStyle w:val="ListParagraph"/>
        <w:numPr>
          <w:ilvl w:val="0"/>
          <w:numId w:val="1"/>
        </w:numPr>
      </w:pPr>
      <w:r>
        <w:t xml:space="preserve">Need to Convey </w:t>
      </w:r>
      <w:r w:rsidR="00464FAF">
        <w:t>Culture of Flexibility and Grace</w:t>
      </w:r>
    </w:p>
    <w:p w14:paraId="4339104B" w14:textId="459A13AE" w:rsidR="00BE3FD2" w:rsidRPr="00BE3FD2" w:rsidRDefault="00464FAF" w:rsidP="009813E2">
      <w:pPr>
        <w:pStyle w:val="ListParagraph"/>
        <w:numPr>
          <w:ilvl w:val="1"/>
          <w:numId w:val="1"/>
        </w:numPr>
      </w:pPr>
      <w:r>
        <w:rPr>
          <w:i/>
        </w:rPr>
        <w:t>If you have not yet done so, p</w:t>
      </w:r>
      <w:r w:rsidR="009813E2">
        <w:rPr>
          <w:i/>
        </w:rPr>
        <w:t xml:space="preserve">lease consider a message </w:t>
      </w:r>
      <w:r w:rsidR="00BE3FD2">
        <w:rPr>
          <w:i/>
        </w:rPr>
        <w:t xml:space="preserve">that goes to all your </w:t>
      </w:r>
      <w:r w:rsidR="009813E2">
        <w:rPr>
          <w:i/>
        </w:rPr>
        <w:t xml:space="preserve">students and faculty </w:t>
      </w:r>
      <w:r w:rsidR="00BE3FD2">
        <w:rPr>
          <w:i/>
        </w:rPr>
        <w:t xml:space="preserve">ensuring them that </w:t>
      </w:r>
      <w:r>
        <w:rPr>
          <w:i/>
        </w:rPr>
        <w:t xml:space="preserve">although </w:t>
      </w:r>
      <w:r w:rsidR="00BE3FD2">
        <w:rPr>
          <w:i/>
        </w:rPr>
        <w:t>our goal is to be as in-person as possible these first few weeks of the semester and throughout the spring</w:t>
      </w:r>
      <w:r>
        <w:rPr>
          <w:i/>
        </w:rPr>
        <w:t>, we ask for flexibility, understanding and grace when a course needs to be moved online temporarily due to Omicron.</w:t>
      </w:r>
    </w:p>
    <w:p w14:paraId="6FB78DCD" w14:textId="77777777" w:rsidR="00D751FA" w:rsidRPr="00D751FA" w:rsidRDefault="00BE3FD2" w:rsidP="009813E2">
      <w:pPr>
        <w:pStyle w:val="ListParagraph"/>
        <w:numPr>
          <w:ilvl w:val="1"/>
          <w:numId w:val="1"/>
        </w:numPr>
      </w:pPr>
      <w:r>
        <w:rPr>
          <w:i/>
        </w:rPr>
        <w:t>M</w:t>
      </w:r>
      <w:r w:rsidR="009813E2">
        <w:rPr>
          <w:i/>
        </w:rPr>
        <w:t xml:space="preserve">ake clear </w:t>
      </w:r>
      <w:r>
        <w:rPr>
          <w:i/>
        </w:rPr>
        <w:t xml:space="preserve">that </w:t>
      </w:r>
      <w:r w:rsidR="009813E2">
        <w:rPr>
          <w:i/>
        </w:rPr>
        <w:t>these decisions are</w:t>
      </w:r>
      <w:r>
        <w:rPr>
          <w:i/>
        </w:rPr>
        <w:t xml:space="preserve"> not made lightly and are </w:t>
      </w:r>
      <w:r w:rsidR="00D751FA">
        <w:rPr>
          <w:i/>
        </w:rPr>
        <w:t xml:space="preserve">approved by the </w:t>
      </w:r>
      <w:r>
        <w:rPr>
          <w:i/>
        </w:rPr>
        <w:t xml:space="preserve">department Chairs/Heads in the interest of the health and well-being of everyone </w:t>
      </w:r>
      <w:r w:rsidR="00D751FA">
        <w:rPr>
          <w:i/>
        </w:rPr>
        <w:t>in our community.</w:t>
      </w:r>
    </w:p>
    <w:p w14:paraId="72366658" w14:textId="08062A73" w:rsidR="009813E2" w:rsidRDefault="00D751FA" w:rsidP="009813E2">
      <w:pPr>
        <w:pStyle w:val="ListParagraph"/>
        <w:numPr>
          <w:ilvl w:val="1"/>
          <w:numId w:val="1"/>
        </w:numPr>
      </w:pPr>
      <w:r>
        <w:rPr>
          <w:i/>
        </w:rPr>
        <w:t>A</w:t>
      </w:r>
      <w:r w:rsidR="00BE3FD2">
        <w:rPr>
          <w:i/>
        </w:rPr>
        <w:t xml:space="preserve">dditionally, please convey that </w:t>
      </w:r>
      <w:r>
        <w:rPr>
          <w:i/>
        </w:rPr>
        <w:t xml:space="preserve">the </w:t>
      </w:r>
      <w:r w:rsidR="00BE3FD2">
        <w:rPr>
          <w:i/>
        </w:rPr>
        <w:t>rea</w:t>
      </w:r>
      <w:r w:rsidR="009813E2">
        <w:rPr>
          <w:i/>
        </w:rPr>
        <w:t>son</w:t>
      </w:r>
      <w:r w:rsidR="00E46ABA">
        <w:rPr>
          <w:i/>
        </w:rPr>
        <w:t>(s)</w:t>
      </w:r>
      <w:r w:rsidR="009813E2">
        <w:rPr>
          <w:i/>
        </w:rPr>
        <w:t xml:space="preserve"> </w:t>
      </w:r>
      <w:r w:rsidR="00E46ABA">
        <w:rPr>
          <w:i/>
        </w:rPr>
        <w:t xml:space="preserve">a class may need to be moved online temporarily </w:t>
      </w:r>
      <w:r w:rsidR="009813E2">
        <w:rPr>
          <w:i/>
        </w:rPr>
        <w:t>may</w:t>
      </w:r>
      <w:r w:rsidR="00BE3FD2">
        <w:rPr>
          <w:i/>
        </w:rPr>
        <w:t xml:space="preserve"> not be able to be shared</w:t>
      </w:r>
      <w:r w:rsidR="00E46ABA">
        <w:rPr>
          <w:i/>
        </w:rPr>
        <w:t xml:space="preserve"> due to the personal and health</w:t>
      </w:r>
      <w:r w:rsidR="00464FAF">
        <w:rPr>
          <w:i/>
        </w:rPr>
        <w:t xml:space="preserve"> privacy of individuals</w:t>
      </w:r>
      <w:r w:rsidR="00BE3FD2">
        <w:rPr>
          <w:i/>
        </w:rPr>
        <w:t xml:space="preserve"> – </w:t>
      </w:r>
      <w:r w:rsidR="00464FAF">
        <w:rPr>
          <w:i/>
        </w:rPr>
        <w:t xml:space="preserve">both </w:t>
      </w:r>
      <w:r w:rsidR="00BE3FD2">
        <w:rPr>
          <w:i/>
        </w:rPr>
        <w:t xml:space="preserve">students and faculty. </w:t>
      </w:r>
    </w:p>
    <w:p w14:paraId="1FB4900E" w14:textId="1E6E2565" w:rsidR="000149F7" w:rsidRDefault="000149F7" w:rsidP="000149F7">
      <w:pPr>
        <w:rPr>
          <w:rStyle w:val="Hyperlink"/>
        </w:rPr>
      </w:pPr>
      <w:r>
        <w:t>Please keep the TCRT informed about any feedback you are hearing from your faculty and students</w:t>
      </w:r>
      <w:r w:rsidR="00041D7A">
        <w:t xml:space="preserve"> about their classroom impacts</w:t>
      </w:r>
      <w:r>
        <w:t xml:space="preserve">. </w:t>
      </w:r>
      <w:r w:rsidR="00041D7A">
        <w:t>Email the TCRT</w:t>
      </w:r>
      <w:r w:rsidR="00CF6450">
        <w:t xml:space="preserve"> at</w:t>
      </w:r>
      <w:r>
        <w:t xml:space="preserve">: </w:t>
      </w:r>
      <w:hyperlink r:id="rId9" w:history="1">
        <w:r w:rsidRPr="00776B55">
          <w:rPr>
            <w:rStyle w:val="Hyperlink"/>
          </w:rPr>
          <w:t>Provost_TCRT_Feedback@Mail.ColoState.edu</w:t>
        </w:r>
      </w:hyperlink>
      <w:r w:rsidR="009461DF">
        <w:t>.</w:t>
      </w:r>
      <w:r w:rsidR="00D60509">
        <w:t xml:space="preserve"> </w:t>
      </w:r>
      <w:r w:rsidR="00CF6450">
        <w:t>Sub</w:t>
      </w:r>
      <w:r w:rsidR="0061005F">
        <w:t>mit question</w:t>
      </w:r>
      <w:r w:rsidR="00CF6450">
        <w:t>s</w:t>
      </w:r>
      <w:r w:rsidR="0061005F">
        <w:t>/comment</w:t>
      </w:r>
      <w:r w:rsidR="00CF6450">
        <w:t>s</w:t>
      </w:r>
      <w:r w:rsidR="0061005F">
        <w:t xml:space="preserve"> to </w:t>
      </w:r>
      <w:r w:rsidR="00D60509">
        <w:t>the PPT</w:t>
      </w:r>
      <w:r w:rsidR="00CF6450">
        <w:t xml:space="preserve"> at: </w:t>
      </w:r>
      <w:r w:rsidR="00CF6450">
        <w:rPr>
          <w:rStyle w:val="Hyperlink"/>
        </w:rPr>
        <w:t>P</w:t>
      </w:r>
      <w:r w:rsidR="00CF6450" w:rsidRPr="00CF6450">
        <w:rPr>
          <w:rStyle w:val="Hyperlink"/>
        </w:rPr>
        <w:t>andemic_</w:t>
      </w:r>
      <w:r w:rsidR="00CF6450">
        <w:rPr>
          <w:rStyle w:val="Hyperlink"/>
        </w:rPr>
        <w:t>P</w:t>
      </w:r>
      <w:r w:rsidR="00CF6450" w:rsidRPr="00CF6450">
        <w:rPr>
          <w:rStyle w:val="Hyperlink"/>
        </w:rPr>
        <w:t>reparedness_</w:t>
      </w:r>
      <w:r w:rsidR="00CF6450">
        <w:rPr>
          <w:rStyle w:val="Hyperlink"/>
        </w:rPr>
        <w:t>T</w:t>
      </w:r>
      <w:r w:rsidR="00CF6450" w:rsidRPr="00CF6450">
        <w:rPr>
          <w:rStyle w:val="Hyperlink"/>
        </w:rPr>
        <w:t>eam@Mail.</w:t>
      </w:r>
      <w:r w:rsidR="00CF6450">
        <w:rPr>
          <w:rStyle w:val="Hyperlink"/>
        </w:rPr>
        <w:t>C</w:t>
      </w:r>
      <w:r w:rsidR="00CF6450" w:rsidRPr="00CF6450">
        <w:rPr>
          <w:rStyle w:val="Hyperlink"/>
        </w:rPr>
        <w:t>olo</w:t>
      </w:r>
      <w:r w:rsidR="00CF6450">
        <w:rPr>
          <w:rStyle w:val="Hyperlink"/>
        </w:rPr>
        <w:t>S</w:t>
      </w:r>
      <w:r w:rsidR="00CF6450" w:rsidRPr="00CF6450">
        <w:rPr>
          <w:rStyle w:val="Hyperlink"/>
        </w:rPr>
        <w:t>tate.edu</w:t>
      </w:r>
      <w:r w:rsidR="00CF6450">
        <w:rPr>
          <w:rStyle w:val="Hyperlink"/>
        </w:rPr>
        <w:t>.</w:t>
      </w:r>
    </w:p>
    <w:p w14:paraId="54052FAF" w14:textId="559A6593" w:rsidR="00E66901" w:rsidRDefault="00D751FA">
      <w:r>
        <w:t xml:space="preserve">Thank you for your support and know we are here to help. </w:t>
      </w:r>
      <w:r w:rsidR="00E66901">
        <w:t>We will share future updates</w:t>
      </w:r>
      <w:r w:rsidR="00014470">
        <w:t xml:space="preserve"> </w:t>
      </w:r>
      <w:r w:rsidR="00D60509">
        <w:t>as warranted</w:t>
      </w:r>
      <w:r>
        <w:t>.</w:t>
      </w:r>
    </w:p>
    <w:p w14:paraId="5DB95877" w14:textId="3D7370D0" w:rsidR="009461DF" w:rsidRPr="009461DF" w:rsidRDefault="009461DF">
      <w:pPr>
        <w:rPr>
          <w:i/>
        </w:rPr>
      </w:pPr>
      <w:r>
        <w:rPr>
          <w:i/>
        </w:rPr>
        <w:t>On behalf of the Teaching Continuity and Recovery Team.</w:t>
      </w:r>
    </w:p>
    <w:p w14:paraId="5B309DEE" w14:textId="46B9B749" w:rsidR="009461DF" w:rsidRDefault="009461DF">
      <w:r>
        <w:t>Sincerely,</w:t>
      </w:r>
    </w:p>
    <w:p w14:paraId="1C7646CE" w14:textId="77777777" w:rsidR="00E66901" w:rsidRDefault="00E66901"/>
    <w:p w14:paraId="0F2B9490" w14:textId="26260ABA" w:rsidR="003C2001" w:rsidRDefault="00E66901">
      <w:r>
        <w:t xml:space="preserve">  </w:t>
      </w:r>
      <w:r w:rsidR="003C2001">
        <w:t xml:space="preserve"> </w:t>
      </w:r>
    </w:p>
    <w:sectPr w:rsidR="003C200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70C46" w14:textId="77777777" w:rsidR="00BB3F03" w:rsidRDefault="00BB3F03" w:rsidP="00D60509">
      <w:pPr>
        <w:spacing w:after="0" w:line="240" w:lineRule="auto"/>
      </w:pPr>
      <w:r>
        <w:separator/>
      </w:r>
    </w:p>
  </w:endnote>
  <w:endnote w:type="continuationSeparator" w:id="0">
    <w:p w14:paraId="729132E5" w14:textId="77777777" w:rsidR="00BB3F03" w:rsidRDefault="00BB3F03" w:rsidP="00D6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970D6" w14:textId="77777777" w:rsidR="00BB3F03" w:rsidRDefault="00BB3F03" w:rsidP="00D60509">
      <w:pPr>
        <w:spacing w:after="0" w:line="240" w:lineRule="auto"/>
      </w:pPr>
      <w:r>
        <w:separator/>
      </w:r>
    </w:p>
  </w:footnote>
  <w:footnote w:type="continuationSeparator" w:id="0">
    <w:p w14:paraId="7EDB1FCA" w14:textId="77777777" w:rsidR="00BB3F03" w:rsidRDefault="00BB3F03" w:rsidP="00D60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AE2A" w14:textId="5BBCC339" w:rsidR="00D60509" w:rsidRDefault="00D60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F64DB"/>
    <w:multiLevelType w:val="hybridMultilevel"/>
    <w:tmpl w:val="DBC25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837"/>
    <w:rsid w:val="00014470"/>
    <w:rsid w:val="000149F7"/>
    <w:rsid w:val="00041D7A"/>
    <w:rsid w:val="00041F81"/>
    <w:rsid w:val="00075388"/>
    <w:rsid w:val="000D0691"/>
    <w:rsid w:val="001034E7"/>
    <w:rsid w:val="00113FF1"/>
    <w:rsid w:val="00123A32"/>
    <w:rsid w:val="00182DC4"/>
    <w:rsid w:val="001D18A6"/>
    <w:rsid w:val="00250D7B"/>
    <w:rsid w:val="00260165"/>
    <w:rsid w:val="0029227B"/>
    <w:rsid w:val="002A6FE7"/>
    <w:rsid w:val="002D5089"/>
    <w:rsid w:val="002E4C11"/>
    <w:rsid w:val="00322F5C"/>
    <w:rsid w:val="003C2001"/>
    <w:rsid w:val="003C3948"/>
    <w:rsid w:val="00437990"/>
    <w:rsid w:val="00464FAF"/>
    <w:rsid w:val="004B58B6"/>
    <w:rsid w:val="005016C0"/>
    <w:rsid w:val="005068D1"/>
    <w:rsid w:val="00566890"/>
    <w:rsid w:val="00574897"/>
    <w:rsid w:val="00586C54"/>
    <w:rsid w:val="00593528"/>
    <w:rsid w:val="005A1FE8"/>
    <w:rsid w:val="005F48D9"/>
    <w:rsid w:val="0061005F"/>
    <w:rsid w:val="0064182E"/>
    <w:rsid w:val="006C4389"/>
    <w:rsid w:val="00726C0D"/>
    <w:rsid w:val="007325E5"/>
    <w:rsid w:val="0079195A"/>
    <w:rsid w:val="007B7B83"/>
    <w:rsid w:val="007C4CFE"/>
    <w:rsid w:val="007E1C91"/>
    <w:rsid w:val="00814DAE"/>
    <w:rsid w:val="008720FF"/>
    <w:rsid w:val="008E687D"/>
    <w:rsid w:val="009461DF"/>
    <w:rsid w:val="00966641"/>
    <w:rsid w:val="009813E2"/>
    <w:rsid w:val="009A55BC"/>
    <w:rsid w:val="009B72FF"/>
    <w:rsid w:val="009C0781"/>
    <w:rsid w:val="009E2C25"/>
    <w:rsid w:val="00A8388F"/>
    <w:rsid w:val="00AA6E04"/>
    <w:rsid w:val="00AB3F3A"/>
    <w:rsid w:val="00AD077F"/>
    <w:rsid w:val="00AF444E"/>
    <w:rsid w:val="00B156A6"/>
    <w:rsid w:val="00BB3F03"/>
    <w:rsid w:val="00BE2DE4"/>
    <w:rsid w:val="00BE3FD2"/>
    <w:rsid w:val="00C65EE3"/>
    <w:rsid w:val="00C979FE"/>
    <w:rsid w:val="00CA062D"/>
    <w:rsid w:val="00CA43BE"/>
    <w:rsid w:val="00CD1143"/>
    <w:rsid w:val="00CF6450"/>
    <w:rsid w:val="00D22218"/>
    <w:rsid w:val="00D47C38"/>
    <w:rsid w:val="00D57A2F"/>
    <w:rsid w:val="00D60509"/>
    <w:rsid w:val="00D751FA"/>
    <w:rsid w:val="00DB6038"/>
    <w:rsid w:val="00DF4424"/>
    <w:rsid w:val="00E05EFB"/>
    <w:rsid w:val="00E34AB9"/>
    <w:rsid w:val="00E46ABA"/>
    <w:rsid w:val="00E66901"/>
    <w:rsid w:val="00E9662C"/>
    <w:rsid w:val="00EE785E"/>
    <w:rsid w:val="00EF2513"/>
    <w:rsid w:val="00F25247"/>
    <w:rsid w:val="00F96837"/>
    <w:rsid w:val="00FC3B04"/>
    <w:rsid w:val="00FD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2D766D"/>
  <w15:chartTrackingRefBased/>
  <w15:docId w15:val="{71A07F4E-5E47-4DB2-A395-808D57E3F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7B83"/>
    <w:rPr>
      <w:color w:val="0563C1" w:themeColor="hyperlink"/>
      <w:u w:val="single"/>
    </w:rPr>
  </w:style>
  <w:style w:type="character" w:customStyle="1" w:styleId="UnresolvedMention1">
    <w:name w:val="Unresolved Mention1"/>
    <w:basedOn w:val="DefaultParagraphFont"/>
    <w:uiPriority w:val="99"/>
    <w:semiHidden/>
    <w:unhideWhenUsed/>
    <w:rsid w:val="007B7B83"/>
    <w:rPr>
      <w:color w:val="605E5C"/>
      <w:shd w:val="clear" w:color="auto" w:fill="E1DFDD"/>
    </w:rPr>
  </w:style>
  <w:style w:type="paragraph" w:styleId="ListParagraph">
    <w:name w:val="List Paragraph"/>
    <w:basedOn w:val="Normal"/>
    <w:uiPriority w:val="34"/>
    <w:qFormat/>
    <w:rsid w:val="000149F7"/>
    <w:pPr>
      <w:ind w:left="720"/>
      <w:contextualSpacing/>
    </w:pPr>
  </w:style>
  <w:style w:type="character" w:styleId="FollowedHyperlink">
    <w:name w:val="FollowedHyperlink"/>
    <w:basedOn w:val="DefaultParagraphFont"/>
    <w:uiPriority w:val="99"/>
    <w:semiHidden/>
    <w:unhideWhenUsed/>
    <w:rsid w:val="000149F7"/>
    <w:rPr>
      <w:color w:val="954F72" w:themeColor="followedHyperlink"/>
      <w:u w:val="single"/>
    </w:rPr>
  </w:style>
  <w:style w:type="paragraph" w:customStyle="1" w:styleId="Default">
    <w:name w:val="Default"/>
    <w:rsid w:val="009461DF"/>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D605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509"/>
  </w:style>
  <w:style w:type="paragraph" w:styleId="Footer">
    <w:name w:val="footer"/>
    <w:basedOn w:val="Normal"/>
    <w:link w:val="FooterChar"/>
    <w:uiPriority w:val="99"/>
    <w:unhideWhenUsed/>
    <w:rsid w:val="00D605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509"/>
  </w:style>
  <w:style w:type="paragraph" w:styleId="Revision">
    <w:name w:val="Revision"/>
    <w:hidden/>
    <w:uiPriority w:val="99"/>
    <w:semiHidden/>
    <w:rsid w:val="005016C0"/>
    <w:pPr>
      <w:spacing w:after="0" w:line="240" w:lineRule="auto"/>
    </w:pPr>
  </w:style>
  <w:style w:type="character" w:styleId="CommentReference">
    <w:name w:val="annotation reference"/>
    <w:basedOn w:val="DefaultParagraphFont"/>
    <w:uiPriority w:val="99"/>
    <w:semiHidden/>
    <w:unhideWhenUsed/>
    <w:rsid w:val="005016C0"/>
    <w:rPr>
      <w:sz w:val="16"/>
      <w:szCs w:val="16"/>
    </w:rPr>
  </w:style>
  <w:style w:type="paragraph" w:styleId="CommentText">
    <w:name w:val="annotation text"/>
    <w:basedOn w:val="Normal"/>
    <w:link w:val="CommentTextChar"/>
    <w:uiPriority w:val="99"/>
    <w:semiHidden/>
    <w:unhideWhenUsed/>
    <w:rsid w:val="005016C0"/>
    <w:pPr>
      <w:spacing w:line="240" w:lineRule="auto"/>
    </w:pPr>
    <w:rPr>
      <w:sz w:val="20"/>
      <w:szCs w:val="20"/>
    </w:rPr>
  </w:style>
  <w:style w:type="character" w:customStyle="1" w:styleId="CommentTextChar">
    <w:name w:val="Comment Text Char"/>
    <w:basedOn w:val="DefaultParagraphFont"/>
    <w:link w:val="CommentText"/>
    <w:uiPriority w:val="99"/>
    <w:semiHidden/>
    <w:rsid w:val="005016C0"/>
    <w:rPr>
      <w:sz w:val="20"/>
      <w:szCs w:val="20"/>
    </w:rPr>
  </w:style>
  <w:style w:type="paragraph" w:styleId="CommentSubject">
    <w:name w:val="annotation subject"/>
    <w:basedOn w:val="CommentText"/>
    <w:next w:val="CommentText"/>
    <w:link w:val="CommentSubjectChar"/>
    <w:uiPriority w:val="99"/>
    <w:semiHidden/>
    <w:unhideWhenUsed/>
    <w:rsid w:val="005016C0"/>
    <w:rPr>
      <w:b/>
      <w:bCs/>
    </w:rPr>
  </w:style>
  <w:style w:type="character" w:customStyle="1" w:styleId="CommentSubjectChar">
    <w:name w:val="Comment Subject Char"/>
    <w:basedOn w:val="CommentTextChar"/>
    <w:link w:val="CommentSubject"/>
    <w:uiPriority w:val="99"/>
    <w:semiHidden/>
    <w:rsid w:val="005016C0"/>
    <w:rPr>
      <w:b/>
      <w:bCs/>
      <w:sz w:val="20"/>
      <w:szCs w:val="20"/>
    </w:rPr>
  </w:style>
  <w:style w:type="paragraph" w:styleId="BalloonText">
    <w:name w:val="Balloon Text"/>
    <w:basedOn w:val="Normal"/>
    <w:link w:val="BalloonTextChar"/>
    <w:uiPriority w:val="99"/>
    <w:semiHidden/>
    <w:unhideWhenUsed/>
    <w:rsid w:val="002601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01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81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vid.colostate.edu/kb/resources-for-faculty-and-instructors/" TargetMode="External"/><Relationship Id="rId3" Type="http://schemas.openxmlformats.org/officeDocument/2006/relationships/settings" Target="settings.xml"/><Relationship Id="rId7" Type="http://schemas.openxmlformats.org/officeDocument/2006/relationships/hyperlink" Target="https://covid.colostate.edu/kb/spring-2022-frequently-asked-question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vost_TCRT_Feedback@Mail.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4617</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Jackson,Pam</dc:creator>
  <cp:keywords/>
  <dc:description/>
  <cp:lastModifiedBy>Mravinec,Kristin</cp:lastModifiedBy>
  <cp:revision>2</cp:revision>
  <dcterms:created xsi:type="dcterms:W3CDTF">2022-01-21T23:28:00Z</dcterms:created>
  <dcterms:modified xsi:type="dcterms:W3CDTF">2022-01-21T23:28:00Z</dcterms:modified>
</cp:coreProperties>
</file>